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48093D" w14:textId="77777777" w:rsidR="00C05969" w:rsidRDefault="00C05969" w:rsidP="00C05969">
      <w:pPr>
        <w:pStyle w:val="policytitle"/>
      </w:pPr>
      <w:r>
        <w:t xml:space="preserve">CODE OF CONDUCT FOR INTERNET AND OTHER </w:t>
      </w:r>
    </w:p>
    <w:p w14:paraId="3C6E9F26" w14:textId="372D7757" w:rsidR="00EE2A39" w:rsidRDefault="00C05969" w:rsidP="00C05969">
      <w:pPr>
        <w:pStyle w:val="policytitle"/>
      </w:pPr>
      <w:r>
        <w:t>COMPUTER NETWORK ACCESS</w:t>
      </w:r>
    </w:p>
    <w:p w14:paraId="79CF5B4D" w14:textId="6CDDC955" w:rsidR="00CD7F82" w:rsidRDefault="00CD7F82">
      <w:pPr>
        <w:pStyle w:val="policytitle"/>
      </w:pPr>
    </w:p>
    <w:p w14:paraId="1381C2AF" w14:textId="3C781779" w:rsidR="00AD4374" w:rsidRDefault="00AD4374">
      <w:pPr>
        <w:pStyle w:val="policytitle"/>
      </w:pPr>
    </w:p>
    <w:p w14:paraId="66294004" w14:textId="77777777" w:rsidR="00AD4374" w:rsidRDefault="00AD4374">
      <w:pPr>
        <w:pStyle w:val="policytitle"/>
      </w:pPr>
    </w:p>
    <w:p w14:paraId="7B7B99BF" w14:textId="55AC0944" w:rsidR="00C05969" w:rsidRPr="00AD4374" w:rsidRDefault="00C05969" w:rsidP="00C05969">
      <w:pPr>
        <w:ind w:left="360" w:right="360"/>
      </w:pPr>
      <w:r w:rsidRPr="00AD4374">
        <w:rPr>
          <w:spacing w:val="-2"/>
        </w:rPr>
        <w:t>The</w:t>
      </w:r>
      <w:r w:rsidRPr="00AD4374">
        <w:rPr>
          <w:spacing w:val="-12"/>
        </w:rPr>
        <w:t xml:space="preserve"> </w:t>
      </w:r>
      <w:r w:rsidRPr="00AD4374">
        <w:rPr>
          <w:spacing w:val="-2"/>
        </w:rPr>
        <w:t>purpose</w:t>
      </w:r>
      <w:r w:rsidRPr="00AD4374">
        <w:rPr>
          <w:spacing w:val="-11"/>
        </w:rPr>
        <w:t xml:space="preserve"> </w:t>
      </w:r>
      <w:r w:rsidRPr="00AD4374">
        <w:rPr>
          <w:spacing w:val="-2"/>
        </w:rPr>
        <w:t>of</w:t>
      </w:r>
      <w:r w:rsidRPr="00AD4374">
        <w:rPr>
          <w:spacing w:val="-13"/>
        </w:rPr>
        <w:t xml:space="preserve"> </w:t>
      </w:r>
      <w:r w:rsidRPr="00AD4374">
        <w:rPr>
          <w:spacing w:val="-2"/>
        </w:rPr>
        <w:t>providing</w:t>
      </w:r>
      <w:r w:rsidRPr="00AD4374">
        <w:rPr>
          <w:spacing w:val="-11"/>
        </w:rPr>
        <w:t xml:space="preserve"> </w:t>
      </w:r>
      <w:r w:rsidRPr="00AD4374">
        <w:rPr>
          <w:spacing w:val="-2"/>
        </w:rPr>
        <w:t>Internet</w:t>
      </w:r>
      <w:r w:rsidRPr="00AD4374">
        <w:rPr>
          <w:spacing w:val="-11"/>
        </w:rPr>
        <w:t xml:space="preserve"> </w:t>
      </w:r>
      <w:r w:rsidRPr="00AD4374">
        <w:rPr>
          <w:spacing w:val="-2"/>
        </w:rPr>
        <w:t>and</w:t>
      </w:r>
      <w:r w:rsidRPr="00AD4374">
        <w:rPr>
          <w:spacing w:val="-11"/>
        </w:rPr>
        <w:t xml:space="preserve"> </w:t>
      </w:r>
      <w:r w:rsidRPr="00AD4374">
        <w:rPr>
          <w:spacing w:val="-2"/>
        </w:rPr>
        <w:t>other</w:t>
      </w:r>
      <w:r w:rsidRPr="00AD4374">
        <w:rPr>
          <w:spacing w:val="-11"/>
        </w:rPr>
        <w:t xml:space="preserve"> </w:t>
      </w:r>
      <w:r w:rsidRPr="00AD4374">
        <w:rPr>
          <w:spacing w:val="-2"/>
        </w:rPr>
        <w:t>computer</w:t>
      </w:r>
      <w:r w:rsidRPr="00AD4374">
        <w:rPr>
          <w:spacing w:val="-11"/>
        </w:rPr>
        <w:t xml:space="preserve"> </w:t>
      </w:r>
      <w:r w:rsidRPr="00AD4374">
        <w:rPr>
          <w:spacing w:val="-2"/>
        </w:rPr>
        <w:t>network</w:t>
      </w:r>
      <w:r w:rsidRPr="00AD4374">
        <w:rPr>
          <w:spacing w:val="-11"/>
        </w:rPr>
        <w:t xml:space="preserve"> </w:t>
      </w:r>
      <w:r w:rsidRPr="00AD4374">
        <w:rPr>
          <w:spacing w:val="-2"/>
        </w:rPr>
        <w:t>access</w:t>
      </w:r>
      <w:r w:rsidRPr="00AD4374">
        <w:rPr>
          <w:spacing w:val="-12"/>
        </w:rPr>
        <w:t xml:space="preserve"> </w:t>
      </w:r>
      <w:r w:rsidRPr="00AD4374">
        <w:rPr>
          <w:spacing w:val="-2"/>
        </w:rPr>
        <w:t>in</w:t>
      </w:r>
      <w:r w:rsidRPr="00AD4374">
        <w:rPr>
          <w:spacing w:val="-17"/>
        </w:rPr>
        <w:t xml:space="preserve"> </w:t>
      </w:r>
      <w:r w:rsidRPr="00AD4374">
        <w:rPr>
          <w:spacing w:val="-2"/>
        </w:rPr>
        <w:t>this</w:t>
      </w:r>
      <w:r w:rsidRPr="00AD4374">
        <w:rPr>
          <w:spacing w:val="-12"/>
        </w:rPr>
        <w:t xml:space="preserve"> </w:t>
      </w:r>
      <w:r w:rsidRPr="00AD4374">
        <w:rPr>
          <w:spacing w:val="-2"/>
        </w:rPr>
        <w:t>district</w:t>
      </w:r>
      <w:r w:rsidRPr="00AD4374">
        <w:rPr>
          <w:spacing w:val="-11"/>
        </w:rPr>
        <w:t xml:space="preserve"> </w:t>
      </w:r>
      <w:r w:rsidRPr="00AD4374">
        <w:rPr>
          <w:spacing w:val="-2"/>
        </w:rPr>
        <w:t>is</w:t>
      </w:r>
      <w:r w:rsidRPr="00AD4374">
        <w:rPr>
          <w:spacing w:val="-17"/>
        </w:rPr>
        <w:t xml:space="preserve"> </w:t>
      </w:r>
      <w:r w:rsidRPr="00AD4374">
        <w:rPr>
          <w:spacing w:val="-2"/>
        </w:rPr>
        <w:t>to</w:t>
      </w:r>
      <w:r w:rsidRPr="00AD4374">
        <w:rPr>
          <w:spacing w:val="-13"/>
        </w:rPr>
        <w:t xml:space="preserve"> </w:t>
      </w:r>
      <w:r w:rsidRPr="00AD4374">
        <w:rPr>
          <w:spacing w:val="-2"/>
        </w:rPr>
        <w:t>promote</w:t>
      </w:r>
      <w:r w:rsidRPr="00AD4374">
        <w:rPr>
          <w:spacing w:val="-11"/>
        </w:rPr>
        <w:t xml:space="preserve"> </w:t>
      </w:r>
      <w:r w:rsidRPr="00AD4374">
        <w:rPr>
          <w:spacing w:val="-2"/>
        </w:rPr>
        <w:t>the</w:t>
      </w:r>
      <w:r w:rsidRPr="00AD4374">
        <w:rPr>
          <w:spacing w:val="-11"/>
        </w:rPr>
        <w:t xml:space="preserve"> </w:t>
      </w:r>
      <w:r w:rsidRPr="00AD4374">
        <w:rPr>
          <w:spacing w:val="-2"/>
        </w:rPr>
        <w:t>exchange</w:t>
      </w:r>
      <w:r w:rsidRPr="00AD4374">
        <w:rPr>
          <w:spacing w:val="-11"/>
        </w:rPr>
        <w:t xml:space="preserve"> </w:t>
      </w:r>
      <w:r w:rsidRPr="00AD4374">
        <w:rPr>
          <w:spacing w:val="-2"/>
        </w:rPr>
        <w:t xml:space="preserve">of </w:t>
      </w:r>
      <w:r w:rsidRPr="00AD4374">
        <w:t>information</w:t>
      </w:r>
      <w:r w:rsidRPr="00AD4374">
        <w:rPr>
          <w:spacing w:val="-10"/>
        </w:rPr>
        <w:t xml:space="preserve"> </w:t>
      </w:r>
      <w:r w:rsidRPr="00AD4374">
        <w:t>and</w:t>
      </w:r>
      <w:r w:rsidRPr="00AD4374">
        <w:rPr>
          <w:spacing w:val="-9"/>
        </w:rPr>
        <w:t xml:space="preserve"> </w:t>
      </w:r>
      <w:r w:rsidRPr="00AD4374">
        <w:t>ideas</w:t>
      </w:r>
      <w:r w:rsidRPr="00AD4374">
        <w:rPr>
          <w:spacing w:val="-11"/>
        </w:rPr>
        <w:t xml:space="preserve"> </w:t>
      </w:r>
      <w:r w:rsidRPr="00AD4374">
        <w:t>with</w:t>
      </w:r>
      <w:r w:rsidRPr="00AD4374">
        <w:rPr>
          <w:spacing w:val="-9"/>
        </w:rPr>
        <w:t xml:space="preserve"> </w:t>
      </w:r>
      <w:r w:rsidRPr="00AD4374">
        <w:t>the</w:t>
      </w:r>
      <w:r w:rsidRPr="00AD4374">
        <w:rPr>
          <w:spacing w:val="-11"/>
        </w:rPr>
        <w:t xml:space="preserve"> </w:t>
      </w:r>
      <w:r w:rsidRPr="00AD4374">
        <w:t>global</w:t>
      </w:r>
      <w:r w:rsidRPr="00AD4374">
        <w:rPr>
          <w:spacing w:val="-9"/>
        </w:rPr>
        <w:t xml:space="preserve"> </w:t>
      </w:r>
      <w:r w:rsidRPr="00AD4374">
        <w:t>community.</w:t>
      </w:r>
      <w:r w:rsidRPr="00AD4374">
        <w:rPr>
          <w:spacing w:val="46"/>
        </w:rPr>
        <w:t xml:space="preserve"> </w:t>
      </w:r>
      <w:r w:rsidRPr="00AD4374">
        <w:t>The</w:t>
      </w:r>
      <w:r w:rsidRPr="00AD4374">
        <w:rPr>
          <w:spacing w:val="-11"/>
        </w:rPr>
        <w:t xml:space="preserve"> </w:t>
      </w:r>
      <w:r w:rsidRPr="00AD4374">
        <w:t>following represents</w:t>
      </w:r>
      <w:r w:rsidRPr="00AD4374">
        <w:rPr>
          <w:spacing w:val="-5"/>
        </w:rPr>
        <w:t xml:space="preserve"> </w:t>
      </w:r>
      <w:r w:rsidRPr="00AD4374">
        <w:t>a</w:t>
      </w:r>
      <w:r w:rsidRPr="00AD4374">
        <w:rPr>
          <w:spacing w:val="-16"/>
        </w:rPr>
        <w:t xml:space="preserve"> </w:t>
      </w:r>
      <w:r w:rsidRPr="00AD4374">
        <w:t>guide</w:t>
      </w:r>
      <w:r w:rsidRPr="00AD4374">
        <w:rPr>
          <w:spacing w:val="-9"/>
        </w:rPr>
        <w:t xml:space="preserve"> </w:t>
      </w:r>
      <w:r w:rsidRPr="00AD4374">
        <w:t>to</w:t>
      </w:r>
      <w:r w:rsidRPr="00AD4374">
        <w:rPr>
          <w:spacing w:val="-10"/>
        </w:rPr>
        <w:t xml:space="preserve"> </w:t>
      </w:r>
      <w:r w:rsidRPr="00AD4374">
        <w:t>the</w:t>
      </w:r>
      <w:r w:rsidRPr="00AD4374">
        <w:rPr>
          <w:spacing w:val="-19"/>
        </w:rPr>
        <w:t xml:space="preserve"> </w:t>
      </w:r>
      <w:r w:rsidRPr="00AD4374">
        <w:t>acceptable</w:t>
      </w:r>
      <w:r w:rsidRPr="00AD4374">
        <w:rPr>
          <w:spacing w:val="-1"/>
        </w:rPr>
        <w:t xml:space="preserve"> </w:t>
      </w:r>
      <w:r w:rsidRPr="00AD4374">
        <w:t>use</w:t>
      </w:r>
      <w:r w:rsidRPr="00AD4374">
        <w:rPr>
          <w:spacing w:val="-10"/>
        </w:rPr>
        <w:t xml:space="preserve"> </w:t>
      </w:r>
      <w:r w:rsidRPr="00AD4374">
        <w:t>of</w:t>
      </w:r>
      <w:r w:rsidRPr="00AD4374">
        <w:rPr>
          <w:spacing w:val="-10"/>
        </w:rPr>
        <w:t xml:space="preserve"> </w:t>
      </w:r>
      <w:r w:rsidRPr="00AD4374">
        <w:t>the</w:t>
      </w:r>
      <w:r w:rsidRPr="00AD4374">
        <w:rPr>
          <w:spacing w:val="-13"/>
        </w:rPr>
        <w:t xml:space="preserve"> </w:t>
      </w:r>
      <w:r w:rsidRPr="00AD4374">
        <w:t>technology</w:t>
      </w:r>
      <w:r w:rsidRPr="00AD4374">
        <w:rPr>
          <w:spacing w:val="-10"/>
        </w:rPr>
        <w:t xml:space="preserve"> </w:t>
      </w:r>
      <w:r w:rsidRPr="00AD4374">
        <w:t>provided</w:t>
      </w:r>
      <w:r w:rsidRPr="00AD4374">
        <w:rPr>
          <w:spacing w:val="-7"/>
        </w:rPr>
        <w:t xml:space="preserve"> </w:t>
      </w:r>
      <w:r w:rsidRPr="00AD4374">
        <w:t>by</w:t>
      </w:r>
      <w:r w:rsidRPr="00AD4374">
        <w:rPr>
          <w:spacing w:val="-9"/>
        </w:rPr>
        <w:t xml:space="preserve"> </w:t>
      </w:r>
      <w:r w:rsidRPr="00AD4374">
        <w:t>this</w:t>
      </w:r>
      <w:r w:rsidRPr="00AD4374">
        <w:rPr>
          <w:spacing w:val="-10"/>
        </w:rPr>
        <w:t xml:space="preserve"> </w:t>
      </w:r>
      <w:r w:rsidRPr="00AD4374">
        <w:t>district.</w:t>
      </w:r>
      <w:r w:rsidRPr="00AD4374">
        <w:rPr>
          <w:spacing w:val="37"/>
        </w:rPr>
        <w:t xml:space="preserve"> </w:t>
      </w:r>
      <w:r w:rsidRPr="00AD4374">
        <w:t>All</w:t>
      </w:r>
      <w:r w:rsidRPr="00AD4374">
        <w:rPr>
          <w:spacing w:val="-10"/>
        </w:rPr>
        <w:t xml:space="preserve"> </w:t>
      </w:r>
      <w:r w:rsidRPr="00AD4374">
        <w:t>network use</w:t>
      </w:r>
      <w:r w:rsidRPr="00AD4374">
        <w:rPr>
          <w:spacing w:val="-11"/>
        </w:rPr>
        <w:t xml:space="preserve"> </w:t>
      </w:r>
      <w:r w:rsidRPr="00AD4374">
        <w:t>must</w:t>
      </w:r>
      <w:r w:rsidRPr="00AD4374">
        <w:rPr>
          <w:spacing w:val="-10"/>
        </w:rPr>
        <w:t xml:space="preserve"> </w:t>
      </w:r>
      <w:r w:rsidRPr="00AD4374">
        <w:t>be</w:t>
      </w:r>
      <w:r w:rsidRPr="00AD4374">
        <w:rPr>
          <w:spacing w:val="-12"/>
        </w:rPr>
        <w:t xml:space="preserve"> </w:t>
      </w:r>
      <w:r w:rsidRPr="00AD4374">
        <w:t>consistent</w:t>
      </w:r>
      <w:r w:rsidRPr="00AD4374">
        <w:rPr>
          <w:spacing w:val="7"/>
        </w:rPr>
        <w:t xml:space="preserve"> </w:t>
      </w:r>
      <w:r w:rsidRPr="00AD4374">
        <w:t>with</w:t>
      </w:r>
      <w:r w:rsidRPr="00AD4374">
        <w:rPr>
          <w:spacing w:val="-7"/>
        </w:rPr>
        <w:t xml:space="preserve"> </w:t>
      </w:r>
      <w:r w:rsidRPr="00AD4374">
        <w:t>the</w:t>
      </w:r>
      <w:r w:rsidRPr="00AD4374">
        <w:rPr>
          <w:spacing w:val="-11"/>
        </w:rPr>
        <w:t xml:space="preserve"> </w:t>
      </w:r>
      <w:r w:rsidRPr="00AD4374">
        <w:t>policies</w:t>
      </w:r>
      <w:r w:rsidRPr="00AD4374">
        <w:rPr>
          <w:spacing w:val="-5"/>
        </w:rPr>
        <w:t xml:space="preserve"> </w:t>
      </w:r>
      <w:r w:rsidRPr="00AD4374">
        <w:t>and</w:t>
      </w:r>
      <w:r w:rsidRPr="00AD4374">
        <w:rPr>
          <w:spacing w:val="-11"/>
        </w:rPr>
        <w:t xml:space="preserve"> </w:t>
      </w:r>
      <w:r w:rsidRPr="00AD4374">
        <w:t>goals</w:t>
      </w:r>
      <w:r w:rsidRPr="00AD4374">
        <w:rPr>
          <w:spacing w:val="-10"/>
        </w:rPr>
        <w:t xml:space="preserve"> </w:t>
      </w:r>
      <w:r w:rsidRPr="00AD4374">
        <w:t>of</w:t>
      </w:r>
      <w:r w:rsidRPr="00AD4374">
        <w:rPr>
          <w:spacing w:val="-16"/>
        </w:rPr>
        <w:t xml:space="preserve"> </w:t>
      </w:r>
      <w:r w:rsidRPr="00AD4374">
        <w:t>this</w:t>
      </w:r>
      <w:r w:rsidRPr="00AD4374">
        <w:rPr>
          <w:spacing w:val="-21"/>
        </w:rPr>
        <w:t xml:space="preserve"> </w:t>
      </w:r>
      <w:r w:rsidRPr="00AD4374">
        <w:t>school</w:t>
      </w:r>
      <w:r w:rsidRPr="00AD4374">
        <w:rPr>
          <w:spacing w:val="-9"/>
        </w:rPr>
        <w:t xml:space="preserve"> </w:t>
      </w:r>
      <w:r w:rsidRPr="00AD4374">
        <w:t>district. Inappropriate</w:t>
      </w:r>
      <w:r w:rsidRPr="00AD4374">
        <w:rPr>
          <w:spacing w:val="-2"/>
        </w:rPr>
        <w:t xml:space="preserve"> </w:t>
      </w:r>
      <w:r w:rsidRPr="00AD4374">
        <w:t>use</w:t>
      </w:r>
      <w:r w:rsidRPr="00AD4374">
        <w:rPr>
          <w:spacing w:val="-10"/>
        </w:rPr>
        <w:t xml:space="preserve"> </w:t>
      </w:r>
      <w:r w:rsidRPr="00AD4374">
        <w:t>of</w:t>
      </w:r>
      <w:r w:rsidRPr="00AD4374">
        <w:rPr>
          <w:spacing w:val="-13"/>
        </w:rPr>
        <w:t xml:space="preserve"> </w:t>
      </w:r>
      <w:r w:rsidRPr="00AD4374">
        <w:t>district technology will</w:t>
      </w:r>
      <w:r w:rsidRPr="00AD4374">
        <w:rPr>
          <w:spacing w:val="-9"/>
        </w:rPr>
        <w:t xml:space="preserve"> </w:t>
      </w:r>
      <w:r w:rsidRPr="00AD4374">
        <w:t>result in</w:t>
      </w:r>
      <w:r w:rsidRPr="00AD4374">
        <w:rPr>
          <w:spacing w:val="-17"/>
        </w:rPr>
        <w:t xml:space="preserve"> </w:t>
      </w:r>
      <w:r w:rsidRPr="00AD4374">
        <w:t>the</w:t>
      </w:r>
      <w:r w:rsidRPr="00AD4374">
        <w:rPr>
          <w:spacing w:val="-11"/>
        </w:rPr>
        <w:t xml:space="preserve"> </w:t>
      </w:r>
      <w:r w:rsidRPr="00AD4374">
        <w:t>loss</w:t>
      </w:r>
      <w:r w:rsidRPr="00AD4374">
        <w:rPr>
          <w:spacing w:val="-11"/>
        </w:rPr>
        <w:t xml:space="preserve"> </w:t>
      </w:r>
      <w:r w:rsidRPr="00AD4374">
        <w:t>of</w:t>
      </w:r>
      <w:r w:rsidRPr="00AD4374">
        <w:rPr>
          <w:spacing w:val="-16"/>
        </w:rPr>
        <w:t xml:space="preserve"> </w:t>
      </w:r>
      <w:r w:rsidRPr="00AD4374">
        <w:t>technology use,</w:t>
      </w:r>
      <w:r w:rsidRPr="00AD4374">
        <w:rPr>
          <w:spacing w:val="-9"/>
        </w:rPr>
        <w:t xml:space="preserve"> </w:t>
      </w:r>
      <w:r w:rsidRPr="00AD4374">
        <w:t>disciplinary action,</w:t>
      </w:r>
      <w:r w:rsidRPr="00AD4374">
        <w:rPr>
          <w:spacing w:val="-10"/>
        </w:rPr>
        <w:t xml:space="preserve"> </w:t>
      </w:r>
      <w:r w:rsidRPr="00AD4374">
        <w:t>and/or</w:t>
      </w:r>
      <w:r w:rsidRPr="00AD4374">
        <w:rPr>
          <w:spacing w:val="-7"/>
        </w:rPr>
        <w:t xml:space="preserve"> </w:t>
      </w:r>
      <w:r w:rsidRPr="00AD4374">
        <w:t>referral to legal</w:t>
      </w:r>
      <w:r w:rsidRPr="00AD4374">
        <w:rPr>
          <w:spacing w:val="-12"/>
        </w:rPr>
        <w:t xml:space="preserve"> </w:t>
      </w:r>
      <w:r w:rsidRPr="00AD4374">
        <w:t>authorities.</w:t>
      </w:r>
    </w:p>
    <w:p w14:paraId="5F99CC4A" w14:textId="77777777" w:rsidR="00C05969" w:rsidRPr="00AD4374" w:rsidRDefault="00C05969" w:rsidP="00C05969">
      <w:pPr>
        <w:ind w:left="360" w:right="360"/>
      </w:pPr>
    </w:p>
    <w:p w14:paraId="4FC61FD5" w14:textId="43EC698B" w:rsidR="00C05969" w:rsidRPr="00AD4374" w:rsidRDefault="00C05969" w:rsidP="00C05969">
      <w:pPr>
        <w:ind w:left="360" w:right="360"/>
      </w:pPr>
      <w:r w:rsidRPr="00AD4374">
        <w:t>All</w:t>
      </w:r>
      <w:r w:rsidRPr="00AD4374">
        <w:rPr>
          <w:spacing w:val="-10"/>
        </w:rPr>
        <w:t xml:space="preserve"> </w:t>
      </w:r>
      <w:r w:rsidRPr="00AD4374">
        <w:t>Internet</w:t>
      </w:r>
      <w:r w:rsidRPr="00AD4374">
        <w:rPr>
          <w:spacing w:val="-9"/>
        </w:rPr>
        <w:t xml:space="preserve"> </w:t>
      </w:r>
      <w:r w:rsidRPr="00AD4374">
        <w:t>and</w:t>
      </w:r>
      <w:r w:rsidRPr="00AD4374">
        <w:rPr>
          <w:spacing w:val="-9"/>
        </w:rPr>
        <w:t xml:space="preserve"> </w:t>
      </w:r>
      <w:r w:rsidRPr="00AD4374">
        <w:t>other</w:t>
      </w:r>
      <w:r w:rsidRPr="00AD4374">
        <w:rPr>
          <w:spacing w:val="-9"/>
        </w:rPr>
        <w:t xml:space="preserve"> </w:t>
      </w:r>
      <w:r w:rsidRPr="00AD4374">
        <w:t>computer</w:t>
      </w:r>
      <w:r w:rsidRPr="00AD4374">
        <w:rPr>
          <w:spacing w:val="-9"/>
        </w:rPr>
        <w:t xml:space="preserve"> </w:t>
      </w:r>
      <w:r w:rsidRPr="00AD4374">
        <w:t>network</w:t>
      </w:r>
      <w:r w:rsidRPr="00AD4374">
        <w:rPr>
          <w:spacing w:val="-9"/>
        </w:rPr>
        <w:t xml:space="preserve"> </w:t>
      </w:r>
      <w:r w:rsidRPr="00AD4374">
        <w:t>users</w:t>
      </w:r>
      <w:r w:rsidRPr="00AD4374">
        <w:rPr>
          <w:spacing w:val="-9"/>
        </w:rPr>
        <w:t xml:space="preserve"> </w:t>
      </w:r>
      <w:r w:rsidRPr="00AD4374">
        <w:t>will</w:t>
      </w:r>
      <w:r w:rsidRPr="00AD4374">
        <w:rPr>
          <w:spacing w:val="-9"/>
        </w:rPr>
        <w:t xml:space="preserve"> </w:t>
      </w:r>
      <w:r w:rsidRPr="00AD4374">
        <w:t>be</w:t>
      </w:r>
      <w:r w:rsidRPr="00AD4374">
        <w:rPr>
          <w:spacing w:val="-13"/>
        </w:rPr>
        <w:t xml:space="preserve"> </w:t>
      </w:r>
      <w:r w:rsidRPr="00AD4374">
        <w:t>expected</w:t>
      </w:r>
      <w:r w:rsidRPr="00AD4374">
        <w:rPr>
          <w:spacing w:val="-10"/>
        </w:rPr>
        <w:t xml:space="preserve"> </w:t>
      </w:r>
      <w:r w:rsidRPr="00AD4374">
        <w:t>to</w:t>
      </w:r>
      <w:r w:rsidRPr="00AD4374">
        <w:rPr>
          <w:spacing w:val="-14"/>
        </w:rPr>
        <w:t xml:space="preserve"> </w:t>
      </w:r>
      <w:r w:rsidRPr="00AD4374">
        <w:t>abide</w:t>
      </w:r>
      <w:r w:rsidRPr="00AD4374">
        <w:rPr>
          <w:spacing w:val="-9"/>
        </w:rPr>
        <w:t xml:space="preserve"> </w:t>
      </w:r>
      <w:r w:rsidRPr="00AD4374">
        <w:t>by</w:t>
      </w:r>
      <w:r w:rsidRPr="00AD4374">
        <w:rPr>
          <w:spacing w:val="-17"/>
        </w:rPr>
        <w:t xml:space="preserve"> </w:t>
      </w:r>
      <w:r w:rsidRPr="00AD4374">
        <w:t>the</w:t>
      </w:r>
      <w:r w:rsidRPr="00AD4374">
        <w:rPr>
          <w:spacing w:val="-9"/>
        </w:rPr>
        <w:t xml:space="preserve"> </w:t>
      </w:r>
      <w:r w:rsidRPr="00AD4374">
        <w:t>generally</w:t>
      </w:r>
      <w:r w:rsidRPr="00AD4374">
        <w:rPr>
          <w:spacing w:val="-8"/>
        </w:rPr>
        <w:t xml:space="preserve"> </w:t>
      </w:r>
      <w:r w:rsidRPr="00AD4374">
        <w:t>accepted</w:t>
      </w:r>
      <w:r w:rsidRPr="00AD4374">
        <w:rPr>
          <w:spacing w:val="-2"/>
        </w:rPr>
        <w:t xml:space="preserve"> </w:t>
      </w:r>
      <w:r w:rsidRPr="00AD4374">
        <w:t>rules</w:t>
      </w:r>
      <w:r w:rsidRPr="00AD4374">
        <w:rPr>
          <w:spacing w:val="-10"/>
        </w:rPr>
        <w:t xml:space="preserve"> </w:t>
      </w:r>
      <w:r w:rsidRPr="00AD4374">
        <w:t>of</w:t>
      </w:r>
      <w:r w:rsidRPr="00AD4374">
        <w:rPr>
          <w:spacing w:val="-15"/>
        </w:rPr>
        <w:t xml:space="preserve"> </w:t>
      </w:r>
      <w:r w:rsidRPr="00AD4374">
        <w:t>network etiquette.</w:t>
      </w:r>
      <w:r w:rsidRPr="00AD4374">
        <w:rPr>
          <w:spacing w:val="7"/>
        </w:rPr>
        <w:t xml:space="preserve"> </w:t>
      </w:r>
      <w:r w:rsidRPr="00AD4374">
        <w:t>These</w:t>
      </w:r>
      <w:r w:rsidRPr="00AD4374">
        <w:rPr>
          <w:spacing w:val="-13"/>
        </w:rPr>
        <w:t xml:space="preserve"> </w:t>
      </w:r>
      <w:r w:rsidRPr="00AD4374">
        <w:t>include,</w:t>
      </w:r>
      <w:r w:rsidRPr="00AD4374">
        <w:rPr>
          <w:spacing w:val="-9"/>
        </w:rPr>
        <w:t xml:space="preserve"> </w:t>
      </w:r>
      <w:r w:rsidRPr="00AD4374">
        <w:t>but</w:t>
      </w:r>
      <w:r w:rsidRPr="00AD4374">
        <w:rPr>
          <w:spacing w:val="-13"/>
        </w:rPr>
        <w:t xml:space="preserve"> </w:t>
      </w:r>
      <w:r w:rsidRPr="00AD4374">
        <w:t>are</w:t>
      </w:r>
      <w:r w:rsidRPr="00AD4374">
        <w:rPr>
          <w:spacing w:val="-13"/>
        </w:rPr>
        <w:t xml:space="preserve"> </w:t>
      </w:r>
      <w:r w:rsidRPr="00AD4374">
        <w:t>not</w:t>
      </w:r>
      <w:r w:rsidRPr="00AD4374">
        <w:rPr>
          <w:spacing w:val="-12"/>
        </w:rPr>
        <w:t xml:space="preserve"> </w:t>
      </w:r>
      <w:r w:rsidRPr="00AD4374">
        <w:t>limited</w:t>
      </w:r>
      <w:r w:rsidRPr="00AD4374">
        <w:rPr>
          <w:spacing w:val="-13"/>
        </w:rPr>
        <w:t xml:space="preserve"> </w:t>
      </w:r>
      <w:r w:rsidRPr="00AD4374">
        <w:t>to,</w:t>
      </w:r>
      <w:r w:rsidRPr="00AD4374">
        <w:rPr>
          <w:spacing w:val="-14"/>
        </w:rPr>
        <w:t xml:space="preserve"> </w:t>
      </w:r>
      <w:r w:rsidRPr="00AD4374">
        <w:t>the</w:t>
      </w:r>
      <w:r w:rsidRPr="00AD4374">
        <w:rPr>
          <w:spacing w:val="-13"/>
        </w:rPr>
        <w:t xml:space="preserve"> </w:t>
      </w:r>
      <w:r w:rsidRPr="00AD4374">
        <w:t>following:</w:t>
      </w:r>
    </w:p>
    <w:p w14:paraId="3ADF326B" w14:textId="77777777" w:rsidR="00C05969" w:rsidRPr="00AD4374" w:rsidRDefault="00C05969" w:rsidP="00C05969">
      <w:pPr>
        <w:ind w:left="360" w:right="360"/>
      </w:pPr>
    </w:p>
    <w:p w14:paraId="7EC01A7F" w14:textId="423280FB" w:rsidR="00C05969" w:rsidRPr="00AD4374" w:rsidRDefault="00C05969" w:rsidP="00C05969">
      <w:pPr>
        <w:pStyle w:val="ListParagraph"/>
        <w:numPr>
          <w:ilvl w:val="0"/>
          <w:numId w:val="14"/>
        </w:numPr>
        <w:ind w:right="360"/>
        <w:rPr>
          <w:sz w:val="20"/>
          <w:szCs w:val="20"/>
        </w:rPr>
      </w:pPr>
      <w:r w:rsidRPr="00AD4374">
        <w:rPr>
          <w:sz w:val="20"/>
          <w:szCs w:val="20"/>
        </w:rPr>
        <w:t>Be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z w:val="20"/>
          <w:szCs w:val="20"/>
        </w:rPr>
        <w:t>polite.</w:t>
      </w:r>
      <w:r w:rsidRPr="00AD4374">
        <w:rPr>
          <w:spacing w:val="35"/>
          <w:sz w:val="20"/>
          <w:szCs w:val="20"/>
        </w:rPr>
        <w:t xml:space="preserve"> </w:t>
      </w:r>
      <w:r w:rsidRPr="00AD4374">
        <w:rPr>
          <w:sz w:val="20"/>
          <w:szCs w:val="20"/>
        </w:rPr>
        <w:t>Messages</w:t>
      </w:r>
      <w:r w:rsidRPr="00AD4374">
        <w:rPr>
          <w:spacing w:val="-1"/>
          <w:sz w:val="20"/>
          <w:szCs w:val="20"/>
        </w:rPr>
        <w:t xml:space="preserve"> </w:t>
      </w:r>
      <w:r w:rsidRPr="00AD4374">
        <w:rPr>
          <w:sz w:val="20"/>
          <w:szCs w:val="20"/>
        </w:rPr>
        <w:t>should not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z w:val="20"/>
          <w:szCs w:val="20"/>
        </w:rPr>
        <w:t>be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abusive</w:t>
      </w:r>
      <w:r w:rsidRPr="00AD4374">
        <w:rPr>
          <w:spacing w:val="2"/>
          <w:sz w:val="20"/>
          <w:szCs w:val="20"/>
        </w:rPr>
        <w:t xml:space="preserve"> </w:t>
      </w:r>
      <w:r w:rsidRPr="00AD4374">
        <w:rPr>
          <w:sz w:val="20"/>
          <w:szCs w:val="20"/>
        </w:rPr>
        <w:t>to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z w:val="20"/>
          <w:szCs w:val="20"/>
        </w:rPr>
        <w:t>others.</w:t>
      </w:r>
    </w:p>
    <w:p w14:paraId="6260A02C" w14:textId="77777777" w:rsidR="00C05969" w:rsidRPr="00AD4374" w:rsidRDefault="00C05969" w:rsidP="00C05969">
      <w:pPr>
        <w:ind w:left="360" w:right="360"/>
      </w:pPr>
    </w:p>
    <w:p w14:paraId="2AC57E76" w14:textId="1E905620" w:rsidR="00C05969" w:rsidRPr="00AD4374" w:rsidRDefault="00C05969" w:rsidP="00C05969">
      <w:pPr>
        <w:pStyle w:val="ListParagraph"/>
        <w:numPr>
          <w:ilvl w:val="0"/>
          <w:numId w:val="14"/>
        </w:numPr>
        <w:ind w:right="360"/>
        <w:rPr>
          <w:sz w:val="20"/>
          <w:szCs w:val="20"/>
        </w:rPr>
      </w:pPr>
      <w:r w:rsidRPr="00AD4374">
        <w:rPr>
          <w:sz w:val="20"/>
          <w:szCs w:val="20"/>
        </w:rPr>
        <w:t>Take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z w:val="20"/>
          <w:szCs w:val="20"/>
        </w:rPr>
        <w:t>pride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z w:val="20"/>
          <w:szCs w:val="20"/>
        </w:rPr>
        <w:t>in</w:t>
      </w:r>
      <w:r w:rsidRPr="00AD4374">
        <w:rPr>
          <w:spacing w:val="-15"/>
          <w:sz w:val="20"/>
          <w:szCs w:val="20"/>
        </w:rPr>
        <w:t xml:space="preserve"> </w:t>
      </w:r>
      <w:r w:rsidRPr="00AD4374">
        <w:rPr>
          <w:sz w:val="20"/>
          <w:szCs w:val="20"/>
        </w:rPr>
        <w:t>communications.</w:t>
      </w:r>
      <w:r w:rsidRPr="00AD4374">
        <w:rPr>
          <w:spacing w:val="32"/>
          <w:sz w:val="20"/>
          <w:szCs w:val="20"/>
        </w:rPr>
        <w:t xml:space="preserve"> </w:t>
      </w:r>
      <w:r w:rsidRPr="00AD4374">
        <w:rPr>
          <w:sz w:val="20"/>
          <w:szCs w:val="20"/>
        </w:rPr>
        <w:t>Check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z w:val="20"/>
          <w:szCs w:val="20"/>
        </w:rPr>
        <w:t>spelling</w:t>
      </w:r>
      <w:r w:rsidRPr="00AD4374">
        <w:rPr>
          <w:spacing w:val="-8"/>
          <w:sz w:val="20"/>
          <w:szCs w:val="20"/>
        </w:rPr>
        <w:t xml:space="preserve"> </w:t>
      </w:r>
      <w:r w:rsidRPr="00AD4374">
        <w:rPr>
          <w:sz w:val="20"/>
          <w:szCs w:val="20"/>
        </w:rPr>
        <w:t>and grammar.</w:t>
      </w:r>
    </w:p>
    <w:p w14:paraId="1789D296" w14:textId="77777777" w:rsidR="00C05969" w:rsidRPr="00AD4374" w:rsidRDefault="00C05969" w:rsidP="00C05969">
      <w:pPr>
        <w:ind w:left="360" w:right="360"/>
      </w:pPr>
    </w:p>
    <w:p w14:paraId="148294DD" w14:textId="2736316B" w:rsidR="00C05969" w:rsidRPr="00AD4374" w:rsidRDefault="00C05969" w:rsidP="00C05969">
      <w:pPr>
        <w:pStyle w:val="ListParagraph"/>
        <w:numPr>
          <w:ilvl w:val="0"/>
          <w:numId w:val="14"/>
        </w:numPr>
        <w:ind w:right="360"/>
        <w:rPr>
          <w:rFonts w:ascii="Courier New"/>
          <w:position w:val="-1"/>
          <w:sz w:val="20"/>
          <w:szCs w:val="20"/>
        </w:rPr>
      </w:pPr>
      <w:r w:rsidRPr="00AD4374">
        <w:rPr>
          <w:sz w:val="20"/>
          <w:szCs w:val="20"/>
        </w:rPr>
        <w:t>Use</w:t>
      </w:r>
      <w:r w:rsidRPr="00AD4374">
        <w:rPr>
          <w:spacing w:val="-15"/>
          <w:sz w:val="20"/>
          <w:szCs w:val="20"/>
        </w:rPr>
        <w:t xml:space="preserve"> </w:t>
      </w:r>
      <w:r w:rsidRPr="00AD4374">
        <w:rPr>
          <w:sz w:val="20"/>
          <w:szCs w:val="20"/>
        </w:rPr>
        <w:t>appropriate</w:t>
      </w:r>
      <w:r w:rsidRPr="00AD4374">
        <w:rPr>
          <w:spacing w:val="-5"/>
          <w:sz w:val="20"/>
          <w:szCs w:val="20"/>
        </w:rPr>
        <w:t xml:space="preserve"> </w:t>
      </w:r>
      <w:r w:rsidRPr="00AD4374">
        <w:rPr>
          <w:sz w:val="20"/>
          <w:szCs w:val="20"/>
        </w:rPr>
        <w:t>language.</w:t>
      </w:r>
      <w:r w:rsidRPr="00AD4374">
        <w:rPr>
          <w:spacing w:val="38"/>
          <w:sz w:val="20"/>
          <w:szCs w:val="20"/>
        </w:rPr>
        <w:t xml:space="preserve"> </w:t>
      </w:r>
      <w:r w:rsidRPr="00AD4374">
        <w:rPr>
          <w:sz w:val="20"/>
          <w:szCs w:val="20"/>
        </w:rPr>
        <w:t>Do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z w:val="20"/>
          <w:szCs w:val="20"/>
        </w:rPr>
        <w:t>not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z w:val="20"/>
          <w:szCs w:val="20"/>
        </w:rPr>
        <w:t>swear</w:t>
      </w:r>
      <w:r w:rsidRPr="00AD4374">
        <w:rPr>
          <w:spacing w:val="-8"/>
          <w:sz w:val="20"/>
          <w:szCs w:val="20"/>
        </w:rPr>
        <w:t xml:space="preserve"> </w:t>
      </w:r>
      <w:r w:rsidRPr="00AD4374">
        <w:rPr>
          <w:sz w:val="20"/>
          <w:szCs w:val="20"/>
        </w:rPr>
        <w:t>or</w:t>
      </w:r>
      <w:r w:rsidRPr="00AD4374">
        <w:rPr>
          <w:spacing w:val="-8"/>
          <w:sz w:val="20"/>
          <w:szCs w:val="20"/>
        </w:rPr>
        <w:t xml:space="preserve"> </w:t>
      </w:r>
      <w:r w:rsidRPr="00AD4374">
        <w:rPr>
          <w:sz w:val="20"/>
          <w:szCs w:val="20"/>
        </w:rPr>
        <w:t>use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z w:val="20"/>
          <w:szCs w:val="20"/>
        </w:rPr>
        <w:t>vulgarities or</w:t>
      </w:r>
      <w:r w:rsidRPr="00AD4374">
        <w:rPr>
          <w:spacing w:val="-8"/>
          <w:sz w:val="20"/>
          <w:szCs w:val="20"/>
        </w:rPr>
        <w:t xml:space="preserve"> </w:t>
      </w:r>
      <w:r w:rsidRPr="00AD4374">
        <w:rPr>
          <w:sz w:val="20"/>
          <w:szCs w:val="20"/>
        </w:rPr>
        <w:t>any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z w:val="20"/>
          <w:szCs w:val="20"/>
        </w:rPr>
        <w:t>other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z w:val="20"/>
          <w:szCs w:val="20"/>
        </w:rPr>
        <w:t>inappropriate</w:t>
      </w:r>
      <w:r w:rsidRPr="00AD4374">
        <w:rPr>
          <w:spacing w:val="5"/>
          <w:sz w:val="20"/>
          <w:szCs w:val="20"/>
        </w:rPr>
        <w:t xml:space="preserve"> </w:t>
      </w:r>
      <w:r w:rsidRPr="00AD4374">
        <w:rPr>
          <w:sz w:val="20"/>
          <w:szCs w:val="20"/>
        </w:rPr>
        <w:t>language,</w:t>
      </w:r>
      <w:r w:rsidRPr="00AD4374">
        <w:rPr>
          <w:spacing w:val="-6"/>
          <w:sz w:val="20"/>
          <w:szCs w:val="20"/>
        </w:rPr>
        <w:t xml:space="preserve"> </w:t>
      </w:r>
      <w:r w:rsidRPr="00AD4374">
        <w:rPr>
          <w:sz w:val="20"/>
          <w:szCs w:val="20"/>
        </w:rPr>
        <w:t xml:space="preserve">symbols, or </w:t>
      </w:r>
      <w:r w:rsidRPr="00AD4374">
        <w:rPr>
          <w:spacing w:val="-2"/>
          <w:sz w:val="20"/>
          <w:szCs w:val="20"/>
        </w:rPr>
        <w:t>pictures.</w:t>
      </w:r>
    </w:p>
    <w:p w14:paraId="492325C3" w14:textId="77777777" w:rsidR="00C05969" w:rsidRPr="00AD4374" w:rsidRDefault="00C05969" w:rsidP="00C05969">
      <w:pPr>
        <w:ind w:left="360" w:right="360"/>
        <w:rPr>
          <w:spacing w:val="-2"/>
        </w:rPr>
      </w:pPr>
    </w:p>
    <w:p w14:paraId="70958C2B" w14:textId="65A6172D" w:rsidR="00C05969" w:rsidRPr="00AD4374" w:rsidRDefault="00C05969" w:rsidP="00C05969">
      <w:pPr>
        <w:pStyle w:val="ListParagraph"/>
        <w:numPr>
          <w:ilvl w:val="0"/>
          <w:numId w:val="14"/>
        </w:numPr>
        <w:ind w:right="360"/>
        <w:rPr>
          <w:rFonts w:ascii="Courier New"/>
          <w:position w:val="-1"/>
          <w:sz w:val="20"/>
          <w:szCs w:val="20"/>
        </w:rPr>
      </w:pPr>
      <w:r w:rsidRPr="00AD4374">
        <w:rPr>
          <w:spacing w:val="-2"/>
          <w:sz w:val="20"/>
          <w:szCs w:val="20"/>
        </w:rPr>
        <w:t>Protect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password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confidentiality.</w:t>
      </w:r>
      <w:r w:rsidRPr="00AD4374">
        <w:rPr>
          <w:spacing w:val="6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Passwords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are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not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to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be</w:t>
      </w:r>
      <w:r w:rsidRPr="00AD4374">
        <w:rPr>
          <w:spacing w:val="-15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shared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with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others.</w:t>
      </w:r>
      <w:r w:rsidRPr="00AD4374">
        <w:rPr>
          <w:spacing w:val="12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Using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another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user's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account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or password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or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allowing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such</w:t>
      </w:r>
      <w:r w:rsidRPr="00AD4374">
        <w:rPr>
          <w:spacing w:val="-8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access</w:t>
      </w:r>
      <w:r w:rsidRPr="00AD4374">
        <w:rPr>
          <w:spacing w:val="-3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by</w:t>
      </w:r>
      <w:r w:rsidRPr="00AD4374">
        <w:rPr>
          <w:spacing w:val="-15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another</w:t>
      </w:r>
      <w:r w:rsidRPr="00AD4374">
        <w:rPr>
          <w:spacing w:val="-3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may</w:t>
      </w:r>
      <w:r w:rsidRPr="00AD4374">
        <w:rPr>
          <w:spacing w:val="-9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be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permitted only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with</w:t>
      </w:r>
      <w:r w:rsidRPr="00AD4374">
        <w:rPr>
          <w:spacing w:val="-9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the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approval</w:t>
      </w:r>
      <w:r w:rsidRPr="00AD4374">
        <w:rPr>
          <w:spacing w:val="-5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of</w:t>
      </w:r>
      <w:r w:rsidRPr="00AD4374">
        <w:rPr>
          <w:spacing w:val="-16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the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 xml:space="preserve">supervising </w:t>
      </w:r>
      <w:r w:rsidRPr="00AD4374">
        <w:rPr>
          <w:sz w:val="20"/>
          <w:szCs w:val="20"/>
        </w:rPr>
        <w:t>teacher or</w:t>
      </w:r>
      <w:r w:rsidRPr="00AD4374">
        <w:rPr>
          <w:spacing w:val="-5"/>
          <w:sz w:val="20"/>
          <w:szCs w:val="20"/>
        </w:rPr>
        <w:t xml:space="preserve"> </w:t>
      </w:r>
      <w:r w:rsidRPr="00AD4374">
        <w:rPr>
          <w:sz w:val="20"/>
          <w:szCs w:val="20"/>
        </w:rPr>
        <w:t>system administrator.</w:t>
      </w:r>
    </w:p>
    <w:p w14:paraId="342F3C11" w14:textId="77777777" w:rsidR="00C05969" w:rsidRPr="00AD4374" w:rsidRDefault="00C05969" w:rsidP="00C05969">
      <w:pPr>
        <w:ind w:left="360" w:right="360"/>
      </w:pPr>
    </w:p>
    <w:p w14:paraId="108BA387" w14:textId="65203818" w:rsidR="00C05969" w:rsidRPr="00AD4374" w:rsidRDefault="00C05969" w:rsidP="00C05969">
      <w:pPr>
        <w:pStyle w:val="ListParagraph"/>
        <w:numPr>
          <w:ilvl w:val="0"/>
          <w:numId w:val="14"/>
        </w:numPr>
        <w:ind w:right="360"/>
        <w:rPr>
          <w:rFonts w:ascii="Courier New"/>
          <w:position w:val="-1"/>
          <w:sz w:val="20"/>
          <w:szCs w:val="20"/>
        </w:rPr>
      </w:pPr>
      <w:r w:rsidRPr="00AD4374">
        <w:rPr>
          <w:sz w:val="20"/>
          <w:szCs w:val="20"/>
        </w:rPr>
        <w:t>Do</w:t>
      </w:r>
      <w:r w:rsidRPr="00AD4374">
        <w:rPr>
          <w:spacing w:val="-9"/>
          <w:sz w:val="20"/>
          <w:szCs w:val="20"/>
        </w:rPr>
        <w:t xml:space="preserve"> </w:t>
      </w:r>
      <w:r w:rsidRPr="00AD4374">
        <w:rPr>
          <w:sz w:val="20"/>
          <w:szCs w:val="20"/>
        </w:rPr>
        <w:t>not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z w:val="20"/>
          <w:szCs w:val="20"/>
        </w:rPr>
        <w:t>reveal</w:t>
      </w:r>
      <w:r w:rsidRPr="00AD4374">
        <w:rPr>
          <w:spacing w:val="-5"/>
          <w:sz w:val="20"/>
          <w:szCs w:val="20"/>
        </w:rPr>
        <w:t xml:space="preserve"> </w:t>
      </w:r>
      <w:r w:rsidRPr="00AD4374">
        <w:rPr>
          <w:sz w:val="20"/>
          <w:szCs w:val="20"/>
        </w:rPr>
        <w:t>your</w:t>
      </w:r>
      <w:r w:rsidRPr="00AD4374">
        <w:rPr>
          <w:spacing w:val="-7"/>
          <w:sz w:val="20"/>
          <w:szCs w:val="20"/>
        </w:rPr>
        <w:t xml:space="preserve"> </w:t>
      </w:r>
      <w:r w:rsidRPr="00AD4374">
        <w:rPr>
          <w:sz w:val="20"/>
          <w:szCs w:val="20"/>
        </w:rPr>
        <w:t>personal address</w:t>
      </w:r>
      <w:r w:rsidRPr="00AD4374">
        <w:rPr>
          <w:spacing w:val="-8"/>
          <w:sz w:val="20"/>
          <w:szCs w:val="20"/>
        </w:rPr>
        <w:t xml:space="preserve"> </w:t>
      </w:r>
      <w:r w:rsidRPr="00AD4374">
        <w:rPr>
          <w:sz w:val="20"/>
          <w:szCs w:val="20"/>
        </w:rPr>
        <w:t>or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z w:val="20"/>
          <w:szCs w:val="20"/>
        </w:rPr>
        <w:t>telephone number</w:t>
      </w:r>
      <w:r w:rsidRPr="00AD4374">
        <w:rPr>
          <w:spacing w:val="-7"/>
          <w:sz w:val="20"/>
          <w:szCs w:val="20"/>
        </w:rPr>
        <w:t xml:space="preserve"> </w:t>
      </w:r>
      <w:r w:rsidRPr="00AD4374">
        <w:rPr>
          <w:sz w:val="20"/>
          <w:szCs w:val="20"/>
        </w:rPr>
        <w:t>or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z w:val="20"/>
          <w:szCs w:val="20"/>
        </w:rPr>
        <w:t>those of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z w:val="20"/>
          <w:szCs w:val="20"/>
        </w:rPr>
        <w:t>other</w:t>
      </w:r>
      <w:r w:rsidRPr="00AD4374">
        <w:rPr>
          <w:spacing w:val="-9"/>
          <w:sz w:val="20"/>
          <w:szCs w:val="20"/>
        </w:rPr>
        <w:t xml:space="preserve"> </w:t>
      </w:r>
      <w:r w:rsidRPr="00AD4374">
        <w:rPr>
          <w:sz w:val="20"/>
          <w:szCs w:val="20"/>
        </w:rPr>
        <w:t>persons.</w:t>
      </w:r>
      <w:r w:rsidRPr="00AD4374">
        <w:rPr>
          <w:spacing w:val="37"/>
          <w:sz w:val="20"/>
          <w:szCs w:val="20"/>
        </w:rPr>
        <w:t xml:space="preserve"> </w:t>
      </w:r>
      <w:r w:rsidRPr="00AD4374">
        <w:rPr>
          <w:sz w:val="20"/>
          <w:szCs w:val="20"/>
        </w:rPr>
        <w:t>No</w:t>
      </w:r>
      <w:r w:rsidRPr="00AD4374">
        <w:rPr>
          <w:spacing w:val="-15"/>
          <w:sz w:val="20"/>
          <w:szCs w:val="20"/>
        </w:rPr>
        <w:t xml:space="preserve"> </w:t>
      </w:r>
      <w:r w:rsidRPr="00AD4374">
        <w:rPr>
          <w:sz w:val="20"/>
          <w:szCs w:val="20"/>
        </w:rPr>
        <w:t xml:space="preserve">student information </w:t>
      </w:r>
      <w:r w:rsidRPr="00AD4374">
        <w:rPr>
          <w:spacing w:val="-2"/>
          <w:sz w:val="20"/>
          <w:szCs w:val="20"/>
        </w:rPr>
        <w:t>protected</w:t>
      </w:r>
      <w:r w:rsidRPr="00AD4374">
        <w:rPr>
          <w:spacing w:val="-12"/>
          <w:sz w:val="20"/>
          <w:szCs w:val="20"/>
        </w:rPr>
        <w:t xml:space="preserve"> </w:t>
      </w:r>
      <w:r w:rsidR="00574097" w:rsidRPr="00AD4374">
        <w:rPr>
          <w:spacing w:val="-12"/>
          <w:sz w:val="20"/>
          <w:szCs w:val="20"/>
        </w:rPr>
        <w:t>b</w:t>
      </w:r>
      <w:r w:rsidRPr="00AD4374">
        <w:rPr>
          <w:spacing w:val="-2"/>
          <w:sz w:val="20"/>
          <w:szCs w:val="20"/>
        </w:rPr>
        <w:t>y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FERPA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should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he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electronically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transmitted</w:t>
      </w:r>
      <w:r w:rsidRPr="00AD4374">
        <w:rPr>
          <w:spacing w:val="-5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nr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otherwise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disseminated</w:t>
      </w:r>
      <w:r w:rsidRPr="00AD4374">
        <w:rPr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through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the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network.</w:t>
      </w:r>
    </w:p>
    <w:p w14:paraId="580D3B79" w14:textId="77777777" w:rsidR="00C05969" w:rsidRPr="00AD4374" w:rsidRDefault="00C05969" w:rsidP="00C05969">
      <w:pPr>
        <w:ind w:left="360" w:right="360"/>
      </w:pPr>
    </w:p>
    <w:p w14:paraId="0EAF6B19" w14:textId="750889A0" w:rsidR="00C05969" w:rsidRPr="00AD4374" w:rsidRDefault="00C05969" w:rsidP="00574097">
      <w:pPr>
        <w:pStyle w:val="ListParagraph"/>
        <w:numPr>
          <w:ilvl w:val="0"/>
          <w:numId w:val="14"/>
        </w:numPr>
        <w:ind w:right="360"/>
        <w:rPr>
          <w:rFonts w:ascii="Courier New"/>
          <w:sz w:val="20"/>
          <w:szCs w:val="20"/>
        </w:rPr>
      </w:pPr>
      <w:r w:rsidRPr="00AD4374">
        <w:rPr>
          <w:position w:val="1"/>
          <w:sz w:val="20"/>
          <w:szCs w:val="20"/>
        </w:rPr>
        <w:t>Do</w:t>
      </w:r>
      <w:r w:rsidRPr="00AD4374">
        <w:rPr>
          <w:spacing w:val="-10"/>
          <w:position w:val="1"/>
          <w:sz w:val="20"/>
          <w:szCs w:val="20"/>
        </w:rPr>
        <w:t xml:space="preserve"> </w:t>
      </w:r>
      <w:r w:rsidRPr="00AD4374">
        <w:rPr>
          <w:position w:val="1"/>
          <w:sz w:val="20"/>
          <w:szCs w:val="20"/>
        </w:rPr>
        <w:t>not</w:t>
      </w:r>
      <w:r w:rsidRPr="00AD4374">
        <w:rPr>
          <w:spacing w:val="-11"/>
          <w:position w:val="1"/>
          <w:sz w:val="20"/>
          <w:szCs w:val="20"/>
        </w:rPr>
        <w:t xml:space="preserve"> </w:t>
      </w:r>
      <w:r w:rsidRPr="00AD4374">
        <w:rPr>
          <w:position w:val="1"/>
          <w:sz w:val="20"/>
          <w:szCs w:val="20"/>
        </w:rPr>
        <w:t>disguise</w:t>
      </w:r>
      <w:r w:rsidRPr="00AD4374">
        <w:rPr>
          <w:spacing w:val="-9"/>
          <w:position w:val="1"/>
          <w:sz w:val="20"/>
          <w:szCs w:val="20"/>
        </w:rPr>
        <w:t xml:space="preserve"> </w:t>
      </w:r>
      <w:r w:rsidRPr="00AD4374">
        <w:rPr>
          <w:position w:val="1"/>
          <w:sz w:val="20"/>
          <w:szCs w:val="20"/>
        </w:rPr>
        <w:t>the</w:t>
      </w:r>
      <w:r w:rsidRPr="00AD4374">
        <w:rPr>
          <w:spacing w:val="-11"/>
          <w:position w:val="1"/>
          <w:sz w:val="20"/>
          <w:szCs w:val="20"/>
        </w:rPr>
        <w:t xml:space="preserve"> </w:t>
      </w:r>
      <w:r w:rsidRPr="00AD4374">
        <w:rPr>
          <w:position w:val="1"/>
          <w:sz w:val="20"/>
          <w:szCs w:val="20"/>
        </w:rPr>
        <w:t>point</w:t>
      </w:r>
      <w:r w:rsidRPr="00AD4374">
        <w:rPr>
          <w:spacing w:val="-6"/>
          <w:position w:val="1"/>
          <w:sz w:val="20"/>
          <w:szCs w:val="20"/>
        </w:rPr>
        <w:t xml:space="preserve"> </w:t>
      </w:r>
      <w:r w:rsidRPr="00AD4374">
        <w:rPr>
          <w:position w:val="1"/>
          <w:sz w:val="20"/>
          <w:szCs w:val="20"/>
        </w:rPr>
        <w:t>of</w:t>
      </w:r>
      <w:r w:rsidRPr="00AD4374">
        <w:rPr>
          <w:spacing w:val="-14"/>
          <w:position w:val="1"/>
          <w:sz w:val="20"/>
          <w:szCs w:val="20"/>
        </w:rPr>
        <w:t xml:space="preserve"> </w:t>
      </w:r>
      <w:r w:rsidRPr="00AD4374">
        <w:rPr>
          <w:position w:val="1"/>
          <w:sz w:val="20"/>
          <w:szCs w:val="20"/>
        </w:rPr>
        <w:t>origin</w:t>
      </w:r>
      <w:r w:rsidRPr="00AD4374">
        <w:rPr>
          <w:spacing w:val="-5"/>
          <w:position w:val="1"/>
          <w:sz w:val="20"/>
          <w:szCs w:val="20"/>
        </w:rPr>
        <w:t xml:space="preserve"> </w:t>
      </w:r>
      <w:r w:rsidRPr="00AD4374">
        <w:rPr>
          <w:position w:val="1"/>
          <w:sz w:val="20"/>
          <w:szCs w:val="20"/>
        </w:rPr>
        <w:t>or</w:t>
      </w:r>
      <w:r w:rsidRPr="00AD4374">
        <w:rPr>
          <w:spacing w:val="-9"/>
          <w:position w:val="1"/>
          <w:sz w:val="20"/>
          <w:szCs w:val="20"/>
        </w:rPr>
        <w:t xml:space="preserve"> </w:t>
      </w:r>
      <w:r w:rsidRPr="00AD4374">
        <w:rPr>
          <w:position w:val="1"/>
          <w:sz w:val="20"/>
          <w:szCs w:val="20"/>
        </w:rPr>
        <w:t>transmission</w:t>
      </w:r>
      <w:r w:rsidRPr="00AD4374">
        <w:rPr>
          <w:spacing w:val="3"/>
          <w:position w:val="1"/>
          <w:sz w:val="20"/>
          <w:szCs w:val="20"/>
        </w:rPr>
        <w:t xml:space="preserve"> </w:t>
      </w:r>
      <w:r w:rsidRPr="00AD4374">
        <w:rPr>
          <w:position w:val="1"/>
          <w:sz w:val="20"/>
          <w:szCs w:val="20"/>
        </w:rPr>
        <w:t>of</w:t>
      </w:r>
      <w:r w:rsidRPr="00AD4374">
        <w:rPr>
          <w:spacing w:val="-9"/>
          <w:position w:val="1"/>
          <w:sz w:val="20"/>
          <w:szCs w:val="20"/>
        </w:rPr>
        <w:t xml:space="preserve"> </w:t>
      </w:r>
      <w:r w:rsidRPr="00AD4374">
        <w:rPr>
          <w:position w:val="1"/>
          <w:sz w:val="20"/>
          <w:szCs w:val="20"/>
        </w:rPr>
        <w:t>electronic</w:t>
      </w:r>
      <w:r w:rsidRPr="00AD4374">
        <w:rPr>
          <w:spacing w:val="-7"/>
          <w:position w:val="1"/>
          <w:sz w:val="20"/>
          <w:szCs w:val="20"/>
        </w:rPr>
        <w:t xml:space="preserve"> </w:t>
      </w:r>
      <w:r w:rsidRPr="00AD4374">
        <w:rPr>
          <w:position w:val="1"/>
          <w:sz w:val="20"/>
          <w:szCs w:val="20"/>
        </w:rPr>
        <w:t>mail.</w:t>
      </w:r>
    </w:p>
    <w:p w14:paraId="5EA6EC7B" w14:textId="77777777" w:rsidR="00574097" w:rsidRPr="00AD4374" w:rsidRDefault="00574097" w:rsidP="00C05969">
      <w:pPr>
        <w:ind w:left="360" w:right="360"/>
      </w:pPr>
    </w:p>
    <w:p w14:paraId="7AAC6543" w14:textId="69DEA334" w:rsidR="00C05969" w:rsidRPr="00AD4374" w:rsidRDefault="00C05969" w:rsidP="00574097">
      <w:pPr>
        <w:pStyle w:val="ListParagraph"/>
        <w:numPr>
          <w:ilvl w:val="0"/>
          <w:numId w:val="14"/>
        </w:numPr>
        <w:ind w:right="360"/>
        <w:rPr>
          <w:rFonts w:ascii="Courier New"/>
          <w:position w:val="-1"/>
          <w:sz w:val="20"/>
          <w:szCs w:val="20"/>
        </w:rPr>
      </w:pPr>
      <w:r w:rsidRPr="00AD4374">
        <w:rPr>
          <w:sz w:val="20"/>
          <w:szCs w:val="20"/>
        </w:rPr>
        <w:t>Do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z w:val="20"/>
          <w:szCs w:val="20"/>
        </w:rPr>
        <w:t>not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z w:val="20"/>
          <w:szCs w:val="20"/>
        </w:rPr>
        <w:t>send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z w:val="20"/>
          <w:szCs w:val="20"/>
        </w:rPr>
        <w:t>messages</w:t>
      </w:r>
      <w:r w:rsidRPr="00AD4374">
        <w:rPr>
          <w:spacing w:val="-9"/>
          <w:sz w:val="20"/>
          <w:szCs w:val="20"/>
        </w:rPr>
        <w:t xml:space="preserve"> </w:t>
      </w:r>
      <w:r w:rsidRPr="00AD4374">
        <w:rPr>
          <w:sz w:val="20"/>
          <w:szCs w:val="20"/>
        </w:rPr>
        <w:t>that</w:t>
      </w:r>
      <w:r w:rsidRPr="00AD4374">
        <w:rPr>
          <w:spacing w:val="-9"/>
          <w:sz w:val="20"/>
          <w:szCs w:val="20"/>
        </w:rPr>
        <w:t xml:space="preserve"> </w:t>
      </w:r>
      <w:r w:rsidRPr="00AD4374">
        <w:rPr>
          <w:sz w:val="20"/>
          <w:szCs w:val="20"/>
        </w:rPr>
        <w:t>contain false,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z w:val="20"/>
          <w:szCs w:val="20"/>
        </w:rPr>
        <w:t>malicious,</w:t>
      </w:r>
      <w:r w:rsidRPr="00AD4374">
        <w:rPr>
          <w:spacing w:val="-7"/>
          <w:sz w:val="20"/>
          <w:szCs w:val="20"/>
        </w:rPr>
        <w:t xml:space="preserve"> </w:t>
      </w:r>
      <w:r w:rsidRPr="00AD4374">
        <w:rPr>
          <w:sz w:val="20"/>
          <w:szCs w:val="20"/>
        </w:rPr>
        <w:t>or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z w:val="20"/>
          <w:szCs w:val="20"/>
        </w:rPr>
        <w:t>misleading</w:t>
      </w:r>
      <w:r w:rsidRPr="00AD4374">
        <w:rPr>
          <w:spacing w:val="4"/>
          <w:sz w:val="20"/>
          <w:szCs w:val="20"/>
        </w:rPr>
        <w:t xml:space="preserve"> </w:t>
      </w:r>
      <w:r w:rsidRPr="00AD4374">
        <w:rPr>
          <w:sz w:val="20"/>
          <w:szCs w:val="20"/>
        </w:rPr>
        <w:t>information</w:t>
      </w:r>
      <w:r w:rsidRPr="00AD4374">
        <w:rPr>
          <w:spacing w:val="7"/>
          <w:sz w:val="20"/>
          <w:szCs w:val="20"/>
        </w:rPr>
        <w:t xml:space="preserve"> </w:t>
      </w:r>
      <w:r w:rsidRPr="00AD4374">
        <w:rPr>
          <w:sz w:val="20"/>
          <w:szCs w:val="20"/>
        </w:rPr>
        <w:t>which may</w:t>
      </w:r>
      <w:r w:rsidRPr="00AD4374">
        <w:rPr>
          <w:spacing w:val="-8"/>
          <w:sz w:val="20"/>
          <w:szCs w:val="20"/>
        </w:rPr>
        <w:t xml:space="preserve"> </w:t>
      </w:r>
      <w:r w:rsidRPr="00AD4374">
        <w:rPr>
          <w:sz w:val="20"/>
          <w:szCs w:val="20"/>
        </w:rPr>
        <w:t>be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z w:val="20"/>
          <w:szCs w:val="20"/>
        </w:rPr>
        <w:t>injurious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z w:val="20"/>
          <w:szCs w:val="20"/>
        </w:rPr>
        <w:t>to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z w:val="20"/>
          <w:szCs w:val="20"/>
        </w:rPr>
        <w:t>a person or</w:t>
      </w:r>
      <w:r w:rsidRPr="00AD4374">
        <w:rPr>
          <w:spacing w:val="-2"/>
          <w:sz w:val="20"/>
          <w:szCs w:val="20"/>
        </w:rPr>
        <w:t xml:space="preserve"> </w:t>
      </w:r>
      <w:r w:rsidRPr="00AD4374">
        <w:rPr>
          <w:sz w:val="20"/>
          <w:szCs w:val="20"/>
        </w:rPr>
        <w:t>a</w:t>
      </w:r>
      <w:r w:rsidRPr="00AD4374">
        <w:rPr>
          <w:spacing w:val="-7"/>
          <w:sz w:val="20"/>
          <w:szCs w:val="20"/>
        </w:rPr>
        <w:t xml:space="preserve"> </w:t>
      </w:r>
      <w:r w:rsidRPr="00AD4374">
        <w:rPr>
          <w:sz w:val="20"/>
          <w:szCs w:val="20"/>
        </w:rPr>
        <w:t>person's property.</w:t>
      </w:r>
    </w:p>
    <w:p w14:paraId="1DFD8976" w14:textId="77777777" w:rsidR="00574097" w:rsidRPr="00AD4374" w:rsidRDefault="00574097" w:rsidP="00C05969">
      <w:pPr>
        <w:ind w:left="360" w:right="360"/>
      </w:pPr>
    </w:p>
    <w:p w14:paraId="31D5A404" w14:textId="68F32F61" w:rsidR="00C05969" w:rsidRPr="00AD4374" w:rsidRDefault="00C05969" w:rsidP="00574097">
      <w:pPr>
        <w:pStyle w:val="ListParagraph"/>
        <w:numPr>
          <w:ilvl w:val="0"/>
          <w:numId w:val="14"/>
        </w:numPr>
        <w:ind w:right="360"/>
        <w:rPr>
          <w:sz w:val="20"/>
          <w:szCs w:val="20"/>
        </w:rPr>
      </w:pPr>
      <w:r w:rsidRPr="00AD4374">
        <w:rPr>
          <w:sz w:val="20"/>
          <w:szCs w:val="20"/>
        </w:rPr>
        <w:t>Illegal activities are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z w:val="20"/>
          <w:szCs w:val="20"/>
        </w:rPr>
        <w:t>strictly</w:t>
      </w:r>
      <w:r w:rsidRPr="00AD4374">
        <w:rPr>
          <w:spacing w:val="-3"/>
          <w:sz w:val="20"/>
          <w:szCs w:val="20"/>
        </w:rPr>
        <w:t xml:space="preserve"> </w:t>
      </w:r>
      <w:r w:rsidRPr="00AD4374">
        <w:rPr>
          <w:sz w:val="20"/>
          <w:szCs w:val="20"/>
        </w:rPr>
        <w:t>prohibited.</w:t>
      </w:r>
    </w:p>
    <w:p w14:paraId="3D9A80BB" w14:textId="77777777" w:rsidR="00574097" w:rsidRPr="00AD4374" w:rsidRDefault="00574097" w:rsidP="00C05969">
      <w:pPr>
        <w:ind w:left="360" w:right="360"/>
      </w:pPr>
    </w:p>
    <w:p w14:paraId="6C0203FE" w14:textId="5D354867" w:rsidR="00C05969" w:rsidRPr="00AD4374" w:rsidRDefault="00C05969" w:rsidP="00574097">
      <w:pPr>
        <w:pStyle w:val="ListParagraph"/>
        <w:numPr>
          <w:ilvl w:val="0"/>
          <w:numId w:val="14"/>
        </w:numPr>
        <w:ind w:right="360"/>
        <w:rPr>
          <w:sz w:val="20"/>
          <w:szCs w:val="20"/>
        </w:rPr>
      </w:pPr>
      <w:r w:rsidRPr="00AD4374">
        <w:rPr>
          <w:sz w:val="20"/>
          <w:szCs w:val="20"/>
        </w:rPr>
        <w:t>The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z w:val="20"/>
          <w:szCs w:val="20"/>
        </w:rPr>
        <w:t>district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z w:val="20"/>
          <w:szCs w:val="20"/>
        </w:rPr>
        <w:t>technology</w:t>
      </w:r>
      <w:r w:rsidRPr="00AD4374">
        <w:rPr>
          <w:spacing w:val="-8"/>
          <w:sz w:val="20"/>
          <w:szCs w:val="20"/>
        </w:rPr>
        <w:t xml:space="preserve"> </w:t>
      </w:r>
      <w:r w:rsidRPr="00AD4374">
        <w:rPr>
          <w:sz w:val="20"/>
          <w:szCs w:val="20"/>
        </w:rPr>
        <w:t>is</w:t>
      </w:r>
      <w:r w:rsidRPr="00AD4374">
        <w:rPr>
          <w:spacing w:val="-9"/>
          <w:sz w:val="20"/>
          <w:szCs w:val="20"/>
        </w:rPr>
        <w:t xml:space="preserve"> </w:t>
      </w:r>
      <w:r w:rsidRPr="00AD4374">
        <w:rPr>
          <w:sz w:val="20"/>
          <w:szCs w:val="20"/>
        </w:rPr>
        <w:t>not</w:t>
      </w:r>
      <w:r w:rsidRPr="00AD4374">
        <w:rPr>
          <w:spacing w:val="-9"/>
          <w:sz w:val="20"/>
          <w:szCs w:val="20"/>
        </w:rPr>
        <w:t xml:space="preserve"> </w:t>
      </w:r>
      <w:r w:rsidRPr="00AD4374">
        <w:rPr>
          <w:sz w:val="20"/>
          <w:szCs w:val="20"/>
        </w:rPr>
        <w:t>to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be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used</w:t>
      </w:r>
      <w:r w:rsidRPr="00AD4374">
        <w:rPr>
          <w:spacing w:val="-9"/>
          <w:sz w:val="20"/>
          <w:szCs w:val="20"/>
        </w:rPr>
        <w:t xml:space="preserve"> </w:t>
      </w:r>
      <w:r w:rsidRPr="00AD4374">
        <w:rPr>
          <w:sz w:val="20"/>
          <w:szCs w:val="20"/>
        </w:rPr>
        <w:t>for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z w:val="20"/>
          <w:szCs w:val="20"/>
        </w:rPr>
        <w:t>playing</w:t>
      </w:r>
      <w:r w:rsidRPr="00AD4374">
        <w:rPr>
          <w:spacing w:val="-9"/>
          <w:sz w:val="20"/>
          <w:szCs w:val="20"/>
        </w:rPr>
        <w:t xml:space="preserve"> </w:t>
      </w:r>
      <w:r w:rsidRPr="00AD4374">
        <w:rPr>
          <w:sz w:val="20"/>
          <w:szCs w:val="20"/>
        </w:rPr>
        <w:t>multi-user</w:t>
      </w:r>
      <w:r w:rsidRPr="00AD4374">
        <w:rPr>
          <w:spacing w:val="-1"/>
          <w:sz w:val="20"/>
          <w:szCs w:val="20"/>
        </w:rPr>
        <w:t xml:space="preserve"> </w:t>
      </w:r>
      <w:r w:rsidRPr="00AD4374">
        <w:rPr>
          <w:sz w:val="20"/>
          <w:szCs w:val="20"/>
        </w:rPr>
        <w:t>or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z w:val="20"/>
          <w:szCs w:val="20"/>
        </w:rPr>
        <w:t>other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z w:val="20"/>
          <w:szCs w:val="20"/>
        </w:rPr>
        <w:t>network</w:t>
      </w:r>
      <w:r w:rsidRPr="00AD4374">
        <w:rPr>
          <w:spacing w:val="5"/>
          <w:sz w:val="20"/>
          <w:szCs w:val="20"/>
        </w:rPr>
        <w:t xml:space="preserve"> </w:t>
      </w:r>
      <w:r w:rsidRPr="00AD4374">
        <w:rPr>
          <w:sz w:val="20"/>
          <w:szCs w:val="20"/>
        </w:rPr>
        <w:t>intensive</w:t>
      </w:r>
      <w:r w:rsidRPr="00AD4374">
        <w:rPr>
          <w:spacing w:val="-5"/>
          <w:sz w:val="20"/>
          <w:szCs w:val="20"/>
        </w:rPr>
        <w:t xml:space="preserve"> </w:t>
      </w:r>
      <w:r w:rsidRPr="00AD4374">
        <w:rPr>
          <w:sz w:val="20"/>
          <w:szCs w:val="20"/>
        </w:rPr>
        <w:t>games,</w:t>
      </w:r>
      <w:r w:rsidRPr="00AD4374">
        <w:rPr>
          <w:spacing w:val="-2"/>
          <w:sz w:val="20"/>
          <w:szCs w:val="20"/>
        </w:rPr>
        <w:t xml:space="preserve"> </w:t>
      </w:r>
      <w:r w:rsidRPr="00AD4374">
        <w:rPr>
          <w:sz w:val="20"/>
          <w:szCs w:val="20"/>
        </w:rPr>
        <w:t>commercial ventures,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z w:val="20"/>
          <w:szCs w:val="20"/>
        </w:rPr>
        <w:t>Internet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relay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chat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lines,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or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downloading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excessively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large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z w:val="20"/>
          <w:szCs w:val="20"/>
        </w:rPr>
        <w:t>files.</w:t>
      </w:r>
    </w:p>
    <w:p w14:paraId="5F7DD4EF" w14:textId="77777777" w:rsidR="00574097" w:rsidRPr="00AD4374" w:rsidRDefault="00574097" w:rsidP="00C05969">
      <w:pPr>
        <w:ind w:left="360" w:right="360"/>
      </w:pPr>
    </w:p>
    <w:p w14:paraId="2ED722E7" w14:textId="77777777" w:rsidR="00574097" w:rsidRPr="00AD4374" w:rsidRDefault="00C05969" w:rsidP="00574097">
      <w:pPr>
        <w:pStyle w:val="ListParagraph"/>
        <w:numPr>
          <w:ilvl w:val="0"/>
          <w:numId w:val="14"/>
        </w:numPr>
        <w:ind w:right="360"/>
        <w:rPr>
          <w:sz w:val="20"/>
          <w:szCs w:val="20"/>
        </w:rPr>
      </w:pPr>
      <w:r w:rsidRPr="00AD4374">
        <w:rPr>
          <w:sz w:val="20"/>
          <w:szCs w:val="20"/>
        </w:rPr>
        <w:t>No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z w:val="20"/>
          <w:szCs w:val="20"/>
        </w:rPr>
        <w:t>charges for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z w:val="20"/>
          <w:szCs w:val="20"/>
        </w:rPr>
        <w:t>services, products, or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z w:val="20"/>
          <w:szCs w:val="20"/>
        </w:rPr>
        <w:t>information</w:t>
      </w:r>
      <w:r w:rsidRPr="00AD4374">
        <w:rPr>
          <w:spacing w:val="12"/>
          <w:sz w:val="20"/>
          <w:szCs w:val="20"/>
        </w:rPr>
        <w:t xml:space="preserve"> </w:t>
      </w:r>
      <w:r w:rsidRPr="00AD4374">
        <w:rPr>
          <w:sz w:val="20"/>
          <w:szCs w:val="20"/>
        </w:rPr>
        <w:t>are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to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be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z w:val="20"/>
          <w:szCs w:val="20"/>
        </w:rPr>
        <w:t xml:space="preserve">incurred without appropriate permission. </w:t>
      </w:r>
    </w:p>
    <w:p w14:paraId="0E62D5F5" w14:textId="77777777" w:rsidR="00574097" w:rsidRPr="00AD4374" w:rsidRDefault="00574097" w:rsidP="00574097">
      <w:pPr>
        <w:pStyle w:val="ListParagraph"/>
        <w:rPr>
          <w:spacing w:val="-2"/>
          <w:sz w:val="20"/>
          <w:szCs w:val="20"/>
        </w:rPr>
      </w:pPr>
    </w:p>
    <w:p w14:paraId="24601F9C" w14:textId="7F991568" w:rsidR="00C05969" w:rsidRPr="00AD4374" w:rsidRDefault="00C05969" w:rsidP="00574097">
      <w:pPr>
        <w:pStyle w:val="ListParagraph"/>
        <w:numPr>
          <w:ilvl w:val="0"/>
          <w:numId w:val="14"/>
        </w:numPr>
        <w:ind w:right="360"/>
        <w:rPr>
          <w:sz w:val="20"/>
          <w:szCs w:val="20"/>
        </w:rPr>
      </w:pPr>
      <w:r w:rsidRPr="00AD4374">
        <w:rPr>
          <w:spacing w:val="-2"/>
          <w:sz w:val="20"/>
          <w:szCs w:val="20"/>
        </w:rPr>
        <w:t>Do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not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use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the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network</w:t>
      </w:r>
      <w:r w:rsidRPr="00AD4374">
        <w:rPr>
          <w:spacing w:val="-8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in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such</w:t>
      </w:r>
      <w:r w:rsidRPr="00AD4374">
        <w:rPr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a</w:t>
      </w:r>
      <w:r w:rsidRPr="00AD4374">
        <w:rPr>
          <w:spacing w:val="-18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way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that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you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would disrupt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the</w:t>
      </w:r>
      <w:r w:rsidRPr="00AD4374">
        <w:rPr>
          <w:spacing w:val="-6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use</w:t>
      </w:r>
      <w:r w:rsidRPr="00AD4374">
        <w:rPr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of</w:t>
      </w:r>
      <w:r w:rsidRPr="00AD4374">
        <w:rPr>
          <w:spacing w:val="-16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the</w:t>
      </w:r>
      <w:r w:rsidRPr="00AD4374">
        <w:rPr>
          <w:spacing w:val="-6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network by</w:t>
      </w:r>
      <w:r w:rsidRPr="00AD4374">
        <w:rPr>
          <w:spacing w:val="-15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other</w:t>
      </w:r>
      <w:r w:rsidRPr="00AD4374">
        <w:rPr>
          <w:spacing w:val="-8"/>
          <w:sz w:val="20"/>
          <w:szCs w:val="20"/>
        </w:rPr>
        <w:t xml:space="preserve"> </w:t>
      </w:r>
      <w:r w:rsidRPr="00AD4374">
        <w:rPr>
          <w:spacing w:val="-2"/>
          <w:sz w:val="20"/>
          <w:szCs w:val="20"/>
        </w:rPr>
        <w:t>users.</w:t>
      </w:r>
    </w:p>
    <w:p w14:paraId="611C5350" w14:textId="77777777" w:rsidR="00574097" w:rsidRPr="00AD4374" w:rsidRDefault="00574097" w:rsidP="00C05969">
      <w:pPr>
        <w:ind w:left="360" w:right="360"/>
      </w:pPr>
    </w:p>
    <w:p w14:paraId="16A972B9" w14:textId="0DEA413E" w:rsidR="00C05969" w:rsidRPr="00AD4374" w:rsidRDefault="00C05969" w:rsidP="00574097">
      <w:pPr>
        <w:pStyle w:val="ListParagraph"/>
        <w:numPr>
          <w:ilvl w:val="0"/>
          <w:numId w:val="14"/>
        </w:numPr>
        <w:ind w:right="360"/>
        <w:rPr>
          <w:sz w:val="20"/>
          <w:szCs w:val="20"/>
        </w:rPr>
      </w:pPr>
      <w:r w:rsidRPr="00AD4374">
        <w:rPr>
          <w:sz w:val="20"/>
          <w:szCs w:val="20"/>
        </w:rPr>
        <w:t>Users shall</w:t>
      </w:r>
      <w:r w:rsidRPr="00AD4374">
        <w:rPr>
          <w:spacing w:val="-6"/>
          <w:sz w:val="20"/>
          <w:szCs w:val="20"/>
        </w:rPr>
        <w:t xml:space="preserve"> </w:t>
      </w:r>
      <w:r w:rsidRPr="00AD4374">
        <w:rPr>
          <w:sz w:val="20"/>
          <w:szCs w:val="20"/>
        </w:rPr>
        <w:t>respect</w:t>
      </w:r>
      <w:r w:rsidRPr="00AD4374">
        <w:rPr>
          <w:spacing w:val="-5"/>
          <w:sz w:val="20"/>
          <w:szCs w:val="20"/>
        </w:rPr>
        <w:t xml:space="preserve"> </w:t>
      </w:r>
      <w:r w:rsidRPr="00AD4374">
        <w:rPr>
          <w:sz w:val="20"/>
          <w:szCs w:val="20"/>
        </w:rPr>
        <w:t>the privacy of</w:t>
      </w:r>
      <w:r w:rsidRPr="00AD4374">
        <w:rPr>
          <w:spacing w:val="-6"/>
          <w:sz w:val="20"/>
          <w:szCs w:val="20"/>
        </w:rPr>
        <w:t xml:space="preserve"> </w:t>
      </w:r>
      <w:r w:rsidRPr="00AD4374">
        <w:rPr>
          <w:sz w:val="20"/>
          <w:szCs w:val="20"/>
        </w:rPr>
        <w:t>others</w:t>
      </w:r>
      <w:r w:rsidRPr="00AD4374">
        <w:rPr>
          <w:spacing w:val="-5"/>
          <w:sz w:val="20"/>
          <w:szCs w:val="20"/>
        </w:rPr>
        <w:t xml:space="preserve"> </w:t>
      </w:r>
      <w:r w:rsidRPr="00AD4374">
        <w:rPr>
          <w:sz w:val="20"/>
          <w:szCs w:val="20"/>
        </w:rPr>
        <w:t>and not</w:t>
      </w:r>
      <w:r w:rsidRPr="00AD4374">
        <w:rPr>
          <w:spacing w:val="-5"/>
          <w:sz w:val="20"/>
          <w:szCs w:val="20"/>
        </w:rPr>
        <w:t xml:space="preserve"> </w:t>
      </w:r>
      <w:r w:rsidRPr="00AD4374">
        <w:rPr>
          <w:sz w:val="20"/>
          <w:szCs w:val="20"/>
        </w:rPr>
        <w:t>read the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z w:val="20"/>
          <w:szCs w:val="20"/>
        </w:rPr>
        <w:t>mail</w:t>
      </w:r>
      <w:r w:rsidRPr="00AD4374">
        <w:rPr>
          <w:spacing w:val="-6"/>
          <w:sz w:val="20"/>
          <w:szCs w:val="20"/>
        </w:rPr>
        <w:t xml:space="preserve"> </w:t>
      </w:r>
      <w:r w:rsidRPr="00AD4374">
        <w:rPr>
          <w:sz w:val="20"/>
          <w:szCs w:val="20"/>
        </w:rPr>
        <w:t>or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z w:val="20"/>
          <w:szCs w:val="20"/>
        </w:rPr>
        <w:t>files of</w:t>
      </w:r>
      <w:r w:rsidRPr="00AD4374">
        <w:rPr>
          <w:spacing w:val="-6"/>
          <w:sz w:val="20"/>
          <w:szCs w:val="20"/>
        </w:rPr>
        <w:t xml:space="preserve"> </w:t>
      </w:r>
      <w:r w:rsidRPr="00AD4374">
        <w:rPr>
          <w:sz w:val="20"/>
          <w:szCs w:val="20"/>
        </w:rPr>
        <w:t>others without</w:t>
      </w:r>
      <w:r w:rsidRPr="00AD4374">
        <w:rPr>
          <w:spacing w:val="-8"/>
          <w:sz w:val="20"/>
          <w:szCs w:val="20"/>
        </w:rPr>
        <w:t xml:space="preserve"> </w:t>
      </w:r>
      <w:r w:rsidRPr="00AD4374">
        <w:rPr>
          <w:sz w:val="20"/>
          <w:szCs w:val="20"/>
        </w:rPr>
        <w:t>their permission. Copyright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z w:val="20"/>
          <w:szCs w:val="20"/>
        </w:rPr>
        <w:t>and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licensing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laws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will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not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be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intentionally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violated.</w:t>
      </w:r>
    </w:p>
    <w:p w14:paraId="30B49A42" w14:textId="77777777" w:rsidR="00574097" w:rsidRPr="00AD4374" w:rsidRDefault="00574097" w:rsidP="00C05969">
      <w:pPr>
        <w:ind w:left="360" w:right="360"/>
      </w:pPr>
    </w:p>
    <w:p w14:paraId="483E81AA" w14:textId="77777777" w:rsidR="00574097" w:rsidRPr="00AD4374" w:rsidRDefault="00574097" w:rsidP="00C05969">
      <w:pPr>
        <w:ind w:left="360" w:right="360"/>
      </w:pPr>
    </w:p>
    <w:p w14:paraId="44509F29" w14:textId="77777777" w:rsidR="00574097" w:rsidRPr="00AD4374" w:rsidRDefault="00574097" w:rsidP="00C05969">
      <w:pPr>
        <w:ind w:left="360" w:right="360"/>
      </w:pPr>
    </w:p>
    <w:p w14:paraId="0D9B2DA7" w14:textId="77777777" w:rsidR="00574097" w:rsidRPr="00AD4374" w:rsidRDefault="00574097" w:rsidP="00C05969">
      <w:pPr>
        <w:ind w:left="360" w:right="360"/>
      </w:pPr>
    </w:p>
    <w:p w14:paraId="63022928" w14:textId="77777777" w:rsidR="00574097" w:rsidRPr="00AD4374" w:rsidRDefault="00574097" w:rsidP="00C05969">
      <w:pPr>
        <w:ind w:left="360" w:right="360"/>
      </w:pPr>
    </w:p>
    <w:p w14:paraId="2A004B6B" w14:textId="77777777" w:rsidR="00574097" w:rsidRPr="00AD4374" w:rsidRDefault="00574097" w:rsidP="00C05969">
      <w:pPr>
        <w:ind w:left="360" w:right="360"/>
      </w:pPr>
    </w:p>
    <w:p w14:paraId="6045A8E8" w14:textId="26BAE0B7" w:rsidR="00574097" w:rsidRPr="00AD4374" w:rsidRDefault="00574097" w:rsidP="00C05969">
      <w:pPr>
        <w:ind w:left="360" w:right="360"/>
        <w:rPr>
          <w:b/>
          <w:bCs/>
        </w:rPr>
      </w:pPr>
      <w:r w:rsidRPr="00AD4374">
        <w:rPr>
          <w:b/>
          <w:bCs/>
        </w:rPr>
        <w:t>CODE OF CONDUCT FOR INTERNET AND OTHER COMPUTER NETWORK ACCESS (Cont.)</w:t>
      </w:r>
    </w:p>
    <w:p w14:paraId="6A25D270" w14:textId="77777777" w:rsidR="00574097" w:rsidRPr="00AD4374" w:rsidRDefault="00574097" w:rsidP="00C05969">
      <w:pPr>
        <w:ind w:left="360" w:right="360"/>
      </w:pPr>
    </w:p>
    <w:p w14:paraId="706CA9A9" w14:textId="77777777" w:rsidR="00574097" w:rsidRPr="00AD4374" w:rsidRDefault="00574097" w:rsidP="00C05969">
      <w:pPr>
        <w:ind w:left="360" w:right="360"/>
      </w:pPr>
    </w:p>
    <w:p w14:paraId="3BF388B7" w14:textId="3309C2DB" w:rsidR="00574097" w:rsidRDefault="00574097" w:rsidP="00C05969">
      <w:pPr>
        <w:ind w:left="360" w:right="360"/>
      </w:pPr>
    </w:p>
    <w:p w14:paraId="18851F68" w14:textId="0780AEEE" w:rsidR="00AD4374" w:rsidRDefault="00AD4374" w:rsidP="00C05969">
      <w:pPr>
        <w:ind w:left="360" w:right="360"/>
      </w:pPr>
    </w:p>
    <w:p w14:paraId="6EC389BE" w14:textId="77777777" w:rsidR="00AD4374" w:rsidRPr="00AD4374" w:rsidRDefault="00AD4374" w:rsidP="00C05969">
      <w:pPr>
        <w:ind w:left="360" w:right="360"/>
      </w:pPr>
    </w:p>
    <w:p w14:paraId="4E266367" w14:textId="7223936B" w:rsidR="00C05969" w:rsidRPr="00AD4374" w:rsidRDefault="00C05969" w:rsidP="00574097">
      <w:pPr>
        <w:pStyle w:val="ListParagraph"/>
        <w:numPr>
          <w:ilvl w:val="0"/>
          <w:numId w:val="14"/>
        </w:numPr>
        <w:ind w:right="360"/>
        <w:rPr>
          <w:sz w:val="20"/>
          <w:szCs w:val="20"/>
        </w:rPr>
      </w:pPr>
      <w:r w:rsidRPr="00AD4374">
        <w:rPr>
          <w:sz w:val="20"/>
          <w:szCs w:val="20"/>
        </w:rPr>
        <w:t>Vandalism wi</w:t>
      </w:r>
      <w:r w:rsidR="00574097" w:rsidRPr="00AD4374">
        <w:rPr>
          <w:sz w:val="20"/>
          <w:szCs w:val="20"/>
        </w:rPr>
        <w:t xml:space="preserve">ll </w:t>
      </w:r>
      <w:r w:rsidRPr="00AD4374">
        <w:rPr>
          <w:sz w:val="20"/>
          <w:szCs w:val="20"/>
        </w:rPr>
        <w:t>result in</w:t>
      </w:r>
      <w:r w:rsidRPr="00AD4374">
        <w:rPr>
          <w:spacing w:val="-6"/>
          <w:sz w:val="20"/>
          <w:szCs w:val="20"/>
        </w:rPr>
        <w:t xml:space="preserve"> </w:t>
      </w:r>
      <w:r w:rsidRPr="00AD4374">
        <w:rPr>
          <w:sz w:val="20"/>
          <w:szCs w:val="20"/>
        </w:rPr>
        <w:t>cancellation of</w:t>
      </w:r>
      <w:r w:rsidRPr="00AD4374">
        <w:rPr>
          <w:spacing w:val="-11"/>
          <w:sz w:val="20"/>
          <w:szCs w:val="20"/>
        </w:rPr>
        <w:t xml:space="preserve"> </w:t>
      </w:r>
      <w:r w:rsidRPr="00AD4374">
        <w:rPr>
          <w:sz w:val="20"/>
          <w:szCs w:val="20"/>
        </w:rPr>
        <w:t>privileges.</w:t>
      </w:r>
      <w:r w:rsidRPr="00AD4374">
        <w:rPr>
          <w:spacing w:val="40"/>
          <w:sz w:val="20"/>
          <w:szCs w:val="20"/>
        </w:rPr>
        <w:t xml:space="preserve"> </w:t>
      </w:r>
      <w:r w:rsidRPr="00AD4374">
        <w:rPr>
          <w:sz w:val="20"/>
          <w:szCs w:val="20"/>
        </w:rPr>
        <w:t>Vandalism is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defined</w:t>
      </w:r>
      <w:r w:rsidRPr="00AD4374">
        <w:rPr>
          <w:spacing w:val="-5"/>
          <w:sz w:val="20"/>
          <w:szCs w:val="20"/>
        </w:rPr>
        <w:t xml:space="preserve"> </w:t>
      </w:r>
      <w:r w:rsidRPr="00AD4374">
        <w:rPr>
          <w:sz w:val="20"/>
          <w:szCs w:val="20"/>
        </w:rPr>
        <w:t>as any</w:t>
      </w:r>
      <w:r w:rsidRPr="00AD4374">
        <w:rPr>
          <w:spacing w:val="-13"/>
          <w:sz w:val="20"/>
          <w:szCs w:val="20"/>
        </w:rPr>
        <w:t xml:space="preserve"> </w:t>
      </w:r>
      <w:r w:rsidRPr="00AD4374">
        <w:rPr>
          <w:sz w:val="20"/>
          <w:szCs w:val="20"/>
        </w:rPr>
        <w:t>malicious attempt to harm</w:t>
      </w:r>
      <w:r w:rsidRPr="00AD4374">
        <w:rPr>
          <w:spacing w:val="-8"/>
          <w:sz w:val="20"/>
          <w:szCs w:val="20"/>
        </w:rPr>
        <w:t xml:space="preserve"> </w:t>
      </w:r>
      <w:r w:rsidRPr="00AD4374">
        <w:rPr>
          <w:sz w:val="20"/>
          <w:szCs w:val="20"/>
        </w:rPr>
        <w:t>or destroy hardware, data of</w:t>
      </w:r>
      <w:r w:rsidRPr="00AD4374">
        <w:rPr>
          <w:spacing w:val="-1"/>
          <w:sz w:val="20"/>
          <w:szCs w:val="20"/>
        </w:rPr>
        <w:t xml:space="preserve"> </w:t>
      </w:r>
      <w:r w:rsidRPr="00AD4374">
        <w:rPr>
          <w:sz w:val="20"/>
          <w:szCs w:val="20"/>
        </w:rPr>
        <w:t>another user,</w:t>
      </w:r>
      <w:r w:rsidRPr="00AD4374">
        <w:rPr>
          <w:spacing w:val="-14"/>
          <w:sz w:val="20"/>
          <w:szCs w:val="20"/>
        </w:rPr>
        <w:t xml:space="preserve"> </w:t>
      </w:r>
      <w:r w:rsidRPr="00AD4374">
        <w:rPr>
          <w:sz w:val="20"/>
          <w:szCs w:val="20"/>
        </w:rPr>
        <w:t>Internet, or any other agencies or other networks which may be accessed.</w:t>
      </w:r>
      <w:r w:rsidRPr="00AD4374">
        <w:rPr>
          <w:spacing w:val="40"/>
          <w:sz w:val="20"/>
          <w:szCs w:val="20"/>
        </w:rPr>
        <w:t xml:space="preserve"> </w:t>
      </w:r>
      <w:r w:rsidRPr="00AD4374">
        <w:rPr>
          <w:sz w:val="20"/>
          <w:szCs w:val="20"/>
        </w:rPr>
        <w:t>This includes, but is not limited</w:t>
      </w:r>
      <w:r w:rsidRPr="00AD4374">
        <w:rPr>
          <w:spacing w:val="-5"/>
          <w:sz w:val="20"/>
          <w:szCs w:val="20"/>
        </w:rPr>
        <w:t xml:space="preserve"> </w:t>
      </w:r>
      <w:r w:rsidRPr="00AD4374">
        <w:rPr>
          <w:sz w:val="20"/>
          <w:szCs w:val="20"/>
        </w:rPr>
        <w:t>to, the uploading or</w:t>
      </w:r>
      <w:r w:rsidRPr="00AD4374">
        <w:rPr>
          <w:spacing w:val="-8"/>
          <w:sz w:val="20"/>
          <w:szCs w:val="20"/>
        </w:rPr>
        <w:t xml:space="preserve"> </w:t>
      </w:r>
      <w:r w:rsidRPr="00AD4374">
        <w:rPr>
          <w:sz w:val="20"/>
          <w:szCs w:val="20"/>
        </w:rPr>
        <w:t>creation of computer viruses.</w:t>
      </w:r>
    </w:p>
    <w:p w14:paraId="31C03BC3" w14:textId="77777777" w:rsidR="00C05969" w:rsidRPr="00AD4374" w:rsidRDefault="00C05969" w:rsidP="00C05969">
      <w:pPr>
        <w:ind w:left="360" w:right="360"/>
      </w:pPr>
    </w:p>
    <w:p w14:paraId="36C17D69" w14:textId="7E23B129" w:rsidR="00C05969" w:rsidRPr="00AD4374" w:rsidRDefault="00574097" w:rsidP="00C05969">
      <w:pPr>
        <w:ind w:left="360" w:right="360"/>
      </w:pPr>
      <w:r w:rsidRPr="00AD4374">
        <w:t>12.</w:t>
      </w:r>
      <w:r w:rsidRPr="00AD4374">
        <w:tab/>
      </w:r>
      <w:r w:rsidR="00C05969" w:rsidRPr="00AD4374">
        <w:t>Report security</w:t>
      </w:r>
      <w:r w:rsidR="00C05969" w:rsidRPr="00AD4374">
        <w:rPr>
          <w:spacing w:val="1"/>
        </w:rPr>
        <w:t xml:space="preserve"> </w:t>
      </w:r>
      <w:r w:rsidR="00C05969" w:rsidRPr="00AD4374">
        <w:t>problems</w:t>
      </w:r>
      <w:r w:rsidR="00C05969" w:rsidRPr="00AD4374">
        <w:rPr>
          <w:spacing w:val="-3"/>
        </w:rPr>
        <w:t xml:space="preserve"> </w:t>
      </w:r>
      <w:r w:rsidR="00C05969" w:rsidRPr="00AD4374">
        <w:t>to</w:t>
      </w:r>
      <w:r w:rsidR="00C05969" w:rsidRPr="00AD4374">
        <w:rPr>
          <w:spacing w:val="6"/>
        </w:rPr>
        <w:t xml:space="preserve"> </w:t>
      </w:r>
      <w:r w:rsidR="00C05969" w:rsidRPr="00AD4374">
        <w:t>the</w:t>
      </w:r>
      <w:r w:rsidR="00C05969" w:rsidRPr="00AD4374">
        <w:rPr>
          <w:spacing w:val="-9"/>
        </w:rPr>
        <w:t xml:space="preserve"> </w:t>
      </w:r>
      <w:r w:rsidR="00C05969" w:rsidRPr="00AD4374">
        <w:t>supervising</w:t>
      </w:r>
      <w:r w:rsidR="00C05969" w:rsidRPr="00AD4374">
        <w:rPr>
          <w:spacing w:val="-10"/>
        </w:rPr>
        <w:t xml:space="preserve"> </w:t>
      </w:r>
      <w:r w:rsidR="00C05969" w:rsidRPr="00AD4374">
        <w:t>teacher</w:t>
      </w:r>
      <w:r w:rsidR="00C05969" w:rsidRPr="00AD4374">
        <w:rPr>
          <w:spacing w:val="-1"/>
        </w:rPr>
        <w:t xml:space="preserve"> </w:t>
      </w:r>
      <w:r w:rsidR="00C05969" w:rsidRPr="00AD4374">
        <w:t>or</w:t>
      </w:r>
      <w:r w:rsidR="00C05969" w:rsidRPr="00AD4374">
        <w:rPr>
          <w:spacing w:val="-3"/>
        </w:rPr>
        <w:t xml:space="preserve"> </w:t>
      </w:r>
      <w:r w:rsidR="00C05969" w:rsidRPr="00AD4374">
        <w:t xml:space="preserve">system </w:t>
      </w:r>
      <w:r w:rsidR="00C05969" w:rsidRPr="00AD4374">
        <w:rPr>
          <w:spacing w:val="-2"/>
        </w:rPr>
        <w:t>administrator.</w:t>
      </w:r>
    </w:p>
    <w:p w14:paraId="37F4E941" w14:textId="77777777" w:rsidR="00C05969" w:rsidRPr="00AD4374" w:rsidRDefault="00C05969" w:rsidP="00C05969">
      <w:pPr>
        <w:ind w:left="360" w:right="360"/>
      </w:pPr>
    </w:p>
    <w:p w14:paraId="49A540B9" w14:textId="2720355E" w:rsidR="00C05969" w:rsidRPr="00AD4374" w:rsidRDefault="00C05969" w:rsidP="00574097">
      <w:pPr>
        <w:pStyle w:val="ListParagraph"/>
        <w:numPr>
          <w:ilvl w:val="0"/>
          <w:numId w:val="14"/>
        </w:numPr>
        <w:ind w:right="360"/>
        <w:rPr>
          <w:sz w:val="20"/>
          <w:szCs w:val="20"/>
        </w:rPr>
      </w:pPr>
      <w:r w:rsidRPr="00AD4374">
        <w:rPr>
          <w:sz w:val="20"/>
          <w:szCs w:val="20"/>
        </w:rPr>
        <w:t>Violators of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z w:val="20"/>
          <w:szCs w:val="20"/>
        </w:rPr>
        <w:t>this</w:t>
      </w:r>
      <w:r w:rsidRPr="00AD4374">
        <w:rPr>
          <w:spacing w:val="-8"/>
          <w:sz w:val="20"/>
          <w:szCs w:val="20"/>
        </w:rPr>
        <w:t xml:space="preserve"> </w:t>
      </w:r>
      <w:r w:rsidRPr="00AD4374">
        <w:rPr>
          <w:sz w:val="20"/>
          <w:szCs w:val="20"/>
        </w:rPr>
        <w:t>policy shall</w:t>
      </w:r>
      <w:r w:rsidRPr="00AD4374">
        <w:rPr>
          <w:spacing w:val="-3"/>
          <w:sz w:val="20"/>
          <w:szCs w:val="20"/>
        </w:rPr>
        <w:t xml:space="preserve"> </w:t>
      </w:r>
      <w:r w:rsidRPr="00AD4374">
        <w:rPr>
          <w:sz w:val="20"/>
          <w:szCs w:val="20"/>
        </w:rPr>
        <w:t>hold</w:t>
      </w:r>
      <w:r w:rsidRPr="00AD4374">
        <w:rPr>
          <w:spacing w:val="-10"/>
          <w:sz w:val="20"/>
          <w:szCs w:val="20"/>
        </w:rPr>
        <w:t xml:space="preserve"> </w:t>
      </w:r>
      <w:r w:rsidRPr="00AD4374">
        <w:rPr>
          <w:sz w:val="20"/>
          <w:szCs w:val="20"/>
        </w:rPr>
        <w:t>the</w:t>
      </w:r>
      <w:r w:rsidRPr="00AD4374">
        <w:rPr>
          <w:spacing w:val="-15"/>
          <w:sz w:val="20"/>
          <w:szCs w:val="20"/>
        </w:rPr>
        <w:t xml:space="preserve"> </w:t>
      </w:r>
      <w:r w:rsidRPr="00AD4374">
        <w:rPr>
          <w:sz w:val="20"/>
          <w:szCs w:val="20"/>
        </w:rPr>
        <w:t>district, including its</w:t>
      </w:r>
      <w:r w:rsidRPr="00AD4374">
        <w:rPr>
          <w:spacing w:val="-12"/>
          <w:sz w:val="20"/>
          <w:szCs w:val="20"/>
        </w:rPr>
        <w:t xml:space="preserve"> </w:t>
      </w:r>
      <w:r w:rsidRPr="00AD4374">
        <w:rPr>
          <w:sz w:val="20"/>
          <w:szCs w:val="20"/>
        </w:rPr>
        <w:t>employees and</w:t>
      </w:r>
      <w:r w:rsidRPr="00AD4374">
        <w:rPr>
          <w:spacing w:val="-7"/>
          <w:sz w:val="20"/>
          <w:szCs w:val="20"/>
        </w:rPr>
        <w:t xml:space="preserve"> </w:t>
      </w:r>
      <w:r w:rsidRPr="00AD4374">
        <w:rPr>
          <w:sz w:val="20"/>
          <w:szCs w:val="20"/>
        </w:rPr>
        <w:t>agents, harmless</w:t>
      </w:r>
      <w:r w:rsidRPr="00AD4374">
        <w:rPr>
          <w:spacing w:val="-2"/>
          <w:sz w:val="20"/>
          <w:szCs w:val="20"/>
        </w:rPr>
        <w:t xml:space="preserve"> </w:t>
      </w:r>
      <w:r w:rsidRPr="00AD4374">
        <w:rPr>
          <w:sz w:val="20"/>
          <w:szCs w:val="20"/>
        </w:rPr>
        <w:t>against</w:t>
      </w:r>
      <w:r w:rsidRPr="00AD4374">
        <w:rPr>
          <w:spacing w:val="-2"/>
          <w:sz w:val="20"/>
          <w:szCs w:val="20"/>
        </w:rPr>
        <w:t xml:space="preserve"> </w:t>
      </w:r>
      <w:r w:rsidRPr="00AD4374">
        <w:rPr>
          <w:sz w:val="20"/>
          <w:szCs w:val="20"/>
        </w:rPr>
        <w:t>any and all causes of action, damages, or other liability resulting from the</w:t>
      </w:r>
      <w:r w:rsidRPr="00AD4374">
        <w:rPr>
          <w:spacing w:val="-3"/>
          <w:sz w:val="20"/>
          <w:szCs w:val="20"/>
        </w:rPr>
        <w:t xml:space="preserve"> </w:t>
      </w:r>
      <w:r w:rsidRPr="00AD4374">
        <w:rPr>
          <w:sz w:val="20"/>
          <w:szCs w:val="20"/>
        </w:rPr>
        <w:t>willful or</w:t>
      </w:r>
      <w:r w:rsidRPr="00AD4374">
        <w:rPr>
          <w:spacing w:val="-3"/>
          <w:sz w:val="20"/>
          <w:szCs w:val="20"/>
        </w:rPr>
        <w:t xml:space="preserve"> </w:t>
      </w:r>
      <w:r w:rsidRPr="00AD4374">
        <w:rPr>
          <w:sz w:val="20"/>
          <w:szCs w:val="20"/>
        </w:rPr>
        <w:t>negligent violation of</w:t>
      </w:r>
      <w:r w:rsidRPr="00AD4374">
        <w:rPr>
          <w:spacing w:val="-5"/>
          <w:sz w:val="20"/>
          <w:szCs w:val="20"/>
        </w:rPr>
        <w:t xml:space="preserve"> </w:t>
      </w:r>
      <w:r w:rsidRPr="00AD4374">
        <w:rPr>
          <w:sz w:val="20"/>
          <w:szCs w:val="20"/>
        </w:rPr>
        <w:t>this policy.</w:t>
      </w:r>
    </w:p>
    <w:p w14:paraId="3665E5DF" w14:textId="7E306EBB" w:rsidR="00CD7F82" w:rsidRDefault="00CD7F82">
      <w:pPr>
        <w:pStyle w:val="policytitle"/>
      </w:pPr>
      <w:bookmarkStart w:id="0" w:name="_GoBack"/>
      <w:bookmarkEnd w:id="0"/>
    </w:p>
    <w:sectPr w:rsidR="00CD7F82">
      <w:headerReference w:type="default" r:id="rId7"/>
      <w:pgSz w:w="12240" w:h="15840"/>
      <w:pgMar w:top="-2160" w:right="720" w:bottom="1800" w:left="1440" w:header="720" w:footer="720" w:gutter="0"/>
      <w:paperSrc w:first="2" w:other="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C444FB" w14:textId="77777777" w:rsidR="00870B93" w:rsidRDefault="00870B93">
      <w:r>
        <w:separator/>
      </w:r>
    </w:p>
  </w:endnote>
  <w:endnote w:type="continuationSeparator" w:id="0">
    <w:p w14:paraId="06BE6FCD" w14:textId="77777777" w:rsidR="00870B93" w:rsidRDefault="00870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illSans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A99382" w14:textId="77777777" w:rsidR="00870B93" w:rsidRDefault="00870B93">
      <w:r>
        <w:separator/>
      </w:r>
    </w:p>
  </w:footnote>
  <w:footnote w:type="continuationSeparator" w:id="0">
    <w:p w14:paraId="3F7C70D5" w14:textId="77777777" w:rsidR="00870B93" w:rsidRDefault="00870B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4320"/>
      <w:gridCol w:w="2880"/>
      <w:gridCol w:w="1440"/>
      <w:gridCol w:w="1440"/>
    </w:tblGrid>
    <w:tr w:rsidR="00EE2A39" w14:paraId="04C3B8A6" w14:textId="77777777">
      <w:trPr>
        <w:cantSplit/>
      </w:trPr>
      <w:tc>
        <w:tcPr>
          <w:tcW w:w="7200" w:type="dxa"/>
          <w:gridSpan w:val="2"/>
          <w:tcBorders>
            <w:top w:val="double" w:sz="12" w:space="0" w:color="auto"/>
            <w:left w:val="double" w:sz="12" w:space="0" w:color="auto"/>
            <w:bottom w:val="double" w:sz="12" w:space="0" w:color="auto"/>
            <w:right w:val="double" w:sz="12" w:space="0" w:color="auto"/>
          </w:tcBorders>
          <w:shd w:val="pct15" w:color="auto" w:fill="auto"/>
        </w:tcPr>
        <w:p w14:paraId="227E00B1" w14:textId="77777777" w:rsidR="00EE2A39" w:rsidRDefault="00EE2A39">
          <w:pPr>
            <w:pStyle w:val="Header"/>
          </w:pPr>
        </w:p>
        <w:p w14:paraId="56ED47DD" w14:textId="3F07AB5E" w:rsidR="00EE2A39" w:rsidRDefault="00DF174B">
          <w:pPr>
            <w:pStyle w:val="Header"/>
            <w:rPr>
              <w:b/>
              <w:bCs/>
            </w:rPr>
          </w:pPr>
          <w:r>
            <w:rPr>
              <w:b/>
              <w:bCs/>
              <w:sz w:val="32"/>
              <w:szCs w:val="32"/>
            </w:rPr>
            <w:t>MAYSVILLE PUBLIC SCHOOL</w:t>
          </w:r>
        </w:p>
        <w:p w14:paraId="67EAC0A6" w14:textId="77777777" w:rsidR="00EE2A39" w:rsidRDefault="00EE2A39">
          <w:pPr>
            <w:pStyle w:val="Header"/>
          </w:pPr>
        </w:p>
      </w:tc>
      <w:tc>
        <w:tcPr>
          <w:tcW w:w="2880" w:type="dxa"/>
          <w:gridSpan w:val="2"/>
          <w:tcBorders>
            <w:top w:val="double" w:sz="12" w:space="0" w:color="auto"/>
            <w:left w:val="nil"/>
            <w:bottom w:val="double" w:sz="12" w:space="0" w:color="auto"/>
            <w:right w:val="double" w:sz="12" w:space="0" w:color="auto"/>
          </w:tcBorders>
          <w:shd w:val="pct15" w:color="auto" w:fill="auto"/>
        </w:tcPr>
        <w:p w14:paraId="33ED9891" w14:textId="77777777" w:rsidR="00EE2A39" w:rsidRDefault="00EE2A39">
          <w:pPr>
            <w:pStyle w:val="Header"/>
          </w:pPr>
        </w:p>
        <w:p w14:paraId="3D02BA9C" w14:textId="257F267E" w:rsidR="00EE2A39" w:rsidRDefault="00581757">
          <w:pPr>
            <w:pStyle w:val="Header"/>
            <w:rPr>
              <w:b/>
              <w:bCs/>
            </w:rPr>
          </w:pPr>
          <w:r>
            <w:rPr>
              <w:b/>
              <w:bCs/>
              <w:sz w:val="32"/>
              <w:szCs w:val="32"/>
            </w:rPr>
            <w:t>EFBCA</w:t>
          </w:r>
          <w:r w:rsidR="00CD7F82">
            <w:rPr>
              <w:b/>
              <w:bCs/>
              <w:sz w:val="32"/>
              <w:szCs w:val="32"/>
            </w:rPr>
            <w:t>-</w:t>
          </w:r>
          <w:r w:rsidR="00C05969">
            <w:rPr>
              <w:b/>
              <w:bCs/>
              <w:sz w:val="32"/>
              <w:szCs w:val="32"/>
            </w:rPr>
            <w:t>R</w:t>
          </w:r>
        </w:p>
        <w:p w14:paraId="2CBDB489" w14:textId="77777777" w:rsidR="00EE2A39" w:rsidRDefault="00EE2A39">
          <w:pPr>
            <w:pStyle w:val="Header"/>
          </w:pPr>
        </w:p>
      </w:tc>
    </w:tr>
    <w:tr w:rsidR="00EE2A39" w14:paraId="123D5147" w14:textId="77777777">
      <w:trPr>
        <w:cantSplit/>
      </w:trPr>
      <w:tc>
        <w:tcPr>
          <w:tcW w:w="10080" w:type="dxa"/>
          <w:gridSpan w:val="4"/>
          <w:tcBorders>
            <w:top w:val="nil"/>
            <w:left w:val="double" w:sz="12" w:space="0" w:color="auto"/>
            <w:bottom w:val="nil"/>
            <w:right w:val="double" w:sz="12" w:space="0" w:color="auto"/>
          </w:tcBorders>
        </w:tcPr>
        <w:p w14:paraId="638F79B7" w14:textId="77777777" w:rsidR="00EE2A39" w:rsidRDefault="00EE2A39">
          <w:pPr>
            <w:pStyle w:val="Header"/>
            <w:spacing w:line="12360" w:lineRule="atLeast"/>
          </w:pPr>
        </w:p>
      </w:tc>
    </w:tr>
    <w:tr w:rsidR="00EE2A39" w14:paraId="08C7E958" w14:textId="77777777">
      <w:trPr>
        <w:cantSplit/>
      </w:trPr>
      <w:tc>
        <w:tcPr>
          <w:tcW w:w="4320" w:type="dxa"/>
          <w:tcBorders>
            <w:top w:val="double" w:sz="12" w:space="0" w:color="auto"/>
            <w:left w:val="double" w:sz="12" w:space="0" w:color="auto"/>
            <w:bottom w:val="double" w:sz="12" w:space="0" w:color="auto"/>
            <w:right w:val="double" w:sz="12" w:space="0" w:color="auto"/>
          </w:tcBorders>
          <w:shd w:val="pct15" w:color="auto" w:fill="auto"/>
        </w:tcPr>
        <w:p w14:paraId="5563C491" w14:textId="77777777" w:rsidR="00EE2A39" w:rsidRDefault="00EE2A39">
          <w:pPr>
            <w:pStyle w:val="Header"/>
          </w:pPr>
        </w:p>
        <w:p w14:paraId="6F78DC38" w14:textId="1B4117AD" w:rsidR="00EE2A39" w:rsidRDefault="00EE2A39" w:rsidP="00AD4374">
          <w:pPr>
            <w:pStyle w:val="Header"/>
          </w:pPr>
          <w:r>
            <w:rPr>
              <w:b/>
              <w:bCs/>
              <w:i/>
              <w:iCs/>
            </w:rPr>
            <w:t>Adoption Date:</w:t>
          </w:r>
          <w:r w:rsidR="006B673E">
            <w:rPr>
              <w:b/>
              <w:bCs/>
              <w:i/>
              <w:iCs/>
            </w:rPr>
            <w:t xml:space="preserve"> </w:t>
          </w:r>
          <w:r w:rsidR="00DF174B">
            <w:rPr>
              <w:b/>
              <w:bCs/>
              <w:i/>
              <w:iCs/>
            </w:rPr>
            <w:t xml:space="preserve"> </w:t>
          </w:r>
          <w:r w:rsidR="00AD4374">
            <w:rPr>
              <w:b/>
              <w:bCs/>
              <w:i/>
              <w:iCs/>
            </w:rPr>
            <w:t>09-09-24</w:t>
          </w:r>
        </w:p>
      </w:tc>
      <w:tc>
        <w:tcPr>
          <w:tcW w:w="4320" w:type="dxa"/>
          <w:gridSpan w:val="2"/>
          <w:tcBorders>
            <w:top w:val="double" w:sz="12" w:space="0" w:color="auto"/>
            <w:left w:val="nil"/>
            <w:bottom w:val="double" w:sz="12" w:space="0" w:color="auto"/>
            <w:right w:val="nil"/>
          </w:tcBorders>
          <w:shd w:val="pct15" w:color="auto" w:fill="auto"/>
        </w:tcPr>
        <w:p w14:paraId="0AA53F9E" w14:textId="77777777" w:rsidR="00EE2A39" w:rsidRDefault="00EE2A39">
          <w:pPr>
            <w:pStyle w:val="Header"/>
          </w:pPr>
        </w:p>
        <w:p w14:paraId="008639D7" w14:textId="389EC388" w:rsidR="00EE2A39" w:rsidRDefault="00EE2A39">
          <w:pPr>
            <w:pStyle w:val="Header"/>
          </w:pPr>
          <w:r>
            <w:rPr>
              <w:b/>
              <w:bCs/>
              <w:i/>
              <w:iCs/>
            </w:rPr>
            <w:t xml:space="preserve">Revision Date(s):  </w:t>
          </w:r>
          <w:r w:rsidR="00C05969">
            <w:rPr>
              <w:b/>
              <w:bCs/>
              <w:i/>
              <w:iCs/>
            </w:rPr>
            <w:t>6-11-07</w:t>
          </w:r>
        </w:p>
      </w:tc>
      <w:tc>
        <w:tcPr>
          <w:tcW w:w="1440" w:type="dxa"/>
          <w:tcBorders>
            <w:top w:val="double" w:sz="12" w:space="0" w:color="auto"/>
            <w:left w:val="double" w:sz="12" w:space="0" w:color="auto"/>
            <w:bottom w:val="double" w:sz="12" w:space="0" w:color="auto"/>
            <w:right w:val="double" w:sz="12" w:space="0" w:color="auto"/>
          </w:tcBorders>
          <w:shd w:val="pct15" w:color="auto" w:fill="auto"/>
        </w:tcPr>
        <w:p w14:paraId="38658B61" w14:textId="77777777" w:rsidR="00EE2A39" w:rsidRDefault="00EE2A39">
          <w:pPr>
            <w:pStyle w:val="Header"/>
            <w:rPr>
              <w:b/>
              <w:bCs/>
              <w:i/>
              <w:iCs/>
            </w:rPr>
          </w:pPr>
        </w:p>
        <w:p w14:paraId="2AA0CA67" w14:textId="4B27BA91" w:rsidR="00EE2A39" w:rsidRDefault="00EE2A39">
          <w:pPr>
            <w:pStyle w:val="Header"/>
            <w:rPr>
              <w:b/>
              <w:bCs/>
              <w:i/>
              <w:iCs/>
            </w:rPr>
          </w:pPr>
          <w:r>
            <w:rPr>
              <w:b/>
              <w:bCs/>
              <w:i/>
              <w:iCs/>
            </w:rPr>
            <w:t xml:space="preserve">Page </w:t>
          </w:r>
          <w:r>
            <w:rPr>
              <w:b/>
              <w:bCs/>
              <w:i/>
              <w:iCs/>
            </w:rPr>
            <w:fldChar w:fldCharType="begin"/>
          </w:r>
          <w:r>
            <w:rPr>
              <w:b/>
              <w:bCs/>
              <w:i/>
              <w:iCs/>
            </w:rPr>
            <w:instrText>PAGE</w:instrText>
          </w:r>
          <w:r>
            <w:rPr>
              <w:b/>
              <w:bCs/>
              <w:i/>
              <w:iCs/>
            </w:rPr>
            <w:fldChar w:fldCharType="separate"/>
          </w:r>
          <w:r w:rsidR="00AD4374">
            <w:rPr>
              <w:b/>
              <w:bCs/>
              <w:i/>
              <w:iCs/>
              <w:noProof/>
            </w:rPr>
            <w:t>2</w:t>
          </w:r>
          <w:r>
            <w:rPr>
              <w:b/>
              <w:bCs/>
              <w:i/>
              <w:iCs/>
            </w:rPr>
            <w:fldChar w:fldCharType="end"/>
          </w:r>
          <w:r>
            <w:rPr>
              <w:b/>
              <w:bCs/>
              <w:i/>
              <w:iCs/>
            </w:rPr>
            <w:t xml:space="preserve"> of </w:t>
          </w:r>
          <w:r w:rsidR="00C05969">
            <w:rPr>
              <w:b/>
              <w:bCs/>
              <w:i/>
              <w:iCs/>
            </w:rPr>
            <w:t>2</w:t>
          </w:r>
        </w:p>
        <w:p w14:paraId="75819F44" w14:textId="77777777" w:rsidR="00EE2A39" w:rsidRDefault="00EE2A39">
          <w:pPr>
            <w:pStyle w:val="Header"/>
          </w:pPr>
        </w:p>
      </w:tc>
    </w:tr>
  </w:tbl>
  <w:p w14:paraId="784F8F56" w14:textId="77777777" w:rsidR="00EE2A39" w:rsidRDefault="00EE2A39">
    <w:pPr>
      <w:pStyle w:val="Header"/>
    </w:pPr>
  </w:p>
  <w:p w14:paraId="00A034C2" w14:textId="77777777" w:rsidR="00EF6183" w:rsidRDefault="00EF6183"/>
  <w:p w14:paraId="49E55EE7" w14:textId="77777777" w:rsidR="00EF6183" w:rsidRDefault="00EF6183"/>
  <w:p w14:paraId="66BC6812" w14:textId="77777777" w:rsidR="00EF6183" w:rsidRDefault="00EF6183"/>
  <w:p w14:paraId="58D2E8B4" w14:textId="77777777" w:rsidR="00EF6183" w:rsidRDefault="00EF6183"/>
  <w:p w14:paraId="14437FE7" w14:textId="77777777" w:rsidR="00EF6183" w:rsidRDefault="00EF6183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FFFFFFF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FFFFFFFF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FFFFFFFF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FFFFFF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E8F4309"/>
    <w:multiLevelType w:val="hybridMultilevel"/>
    <w:tmpl w:val="E22AF9E0"/>
    <w:lvl w:ilvl="0" w:tplc="8C40FDE2">
      <w:start w:val="13"/>
      <w:numFmt w:val="decimal"/>
      <w:lvlText w:val="%1."/>
      <w:lvlJc w:val="left"/>
      <w:pPr>
        <w:ind w:left="1995" w:hanging="54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4F8C09A4">
      <w:numFmt w:val="bullet"/>
      <w:lvlText w:val="•"/>
      <w:lvlJc w:val="left"/>
      <w:pPr>
        <w:ind w:left="2894" w:hanging="541"/>
      </w:pPr>
      <w:rPr>
        <w:rFonts w:hint="default"/>
        <w:lang w:val="en-US" w:eastAsia="en-US" w:bidi="ar-SA"/>
      </w:rPr>
    </w:lvl>
    <w:lvl w:ilvl="2" w:tplc="2D603A9E">
      <w:numFmt w:val="bullet"/>
      <w:lvlText w:val="•"/>
      <w:lvlJc w:val="left"/>
      <w:pPr>
        <w:ind w:left="3788" w:hanging="541"/>
      </w:pPr>
      <w:rPr>
        <w:rFonts w:hint="default"/>
        <w:lang w:val="en-US" w:eastAsia="en-US" w:bidi="ar-SA"/>
      </w:rPr>
    </w:lvl>
    <w:lvl w:ilvl="3" w:tplc="28C2EFAA">
      <w:numFmt w:val="bullet"/>
      <w:lvlText w:val="•"/>
      <w:lvlJc w:val="left"/>
      <w:pPr>
        <w:ind w:left="4682" w:hanging="541"/>
      </w:pPr>
      <w:rPr>
        <w:rFonts w:hint="default"/>
        <w:lang w:val="en-US" w:eastAsia="en-US" w:bidi="ar-SA"/>
      </w:rPr>
    </w:lvl>
    <w:lvl w:ilvl="4" w:tplc="F87AF4E6">
      <w:numFmt w:val="bullet"/>
      <w:lvlText w:val="•"/>
      <w:lvlJc w:val="left"/>
      <w:pPr>
        <w:ind w:left="5576" w:hanging="541"/>
      </w:pPr>
      <w:rPr>
        <w:rFonts w:hint="default"/>
        <w:lang w:val="en-US" w:eastAsia="en-US" w:bidi="ar-SA"/>
      </w:rPr>
    </w:lvl>
    <w:lvl w:ilvl="5" w:tplc="B1D26D94">
      <w:numFmt w:val="bullet"/>
      <w:lvlText w:val="•"/>
      <w:lvlJc w:val="left"/>
      <w:pPr>
        <w:ind w:left="6470" w:hanging="541"/>
      </w:pPr>
      <w:rPr>
        <w:rFonts w:hint="default"/>
        <w:lang w:val="en-US" w:eastAsia="en-US" w:bidi="ar-SA"/>
      </w:rPr>
    </w:lvl>
    <w:lvl w:ilvl="6" w:tplc="37CAA790">
      <w:numFmt w:val="bullet"/>
      <w:lvlText w:val="•"/>
      <w:lvlJc w:val="left"/>
      <w:pPr>
        <w:ind w:left="7364" w:hanging="541"/>
      </w:pPr>
      <w:rPr>
        <w:rFonts w:hint="default"/>
        <w:lang w:val="en-US" w:eastAsia="en-US" w:bidi="ar-SA"/>
      </w:rPr>
    </w:lvl>
    <w:lvl w:ilvl="7" w:tplc="CFB605D4">
      <w:numFmt w:val="bullet"/>
      <w:lvlText w:val="•"/>
      <w:lvlJc w:val="left"/>
      <w:pPr>
        <w:ind w:left="8258" w:hanging="541"/>
      </w:pPr>
      <w:rPr>
        <w:rFonts w:hint="default"/>
        <w:lang w:val="en-US" w:eastAsia="en-US" w:bidi="ar-SA"/>
      </w:rPr>
    </w:lvl>
    <w:lvl w:ilvl="8" w:tplc="F15E43F2">
      <w:numFmt w:val="bullet"/>
      <w:lvlText w:val="•"/>
      <w:lvlJc w:val="left"/>
      <w:pPr>
        <w:ind w:left="9152" w:hanging="541"/>
      </w:pPr>
      <w:rPr>
        <w:rFonts w:hint="default"/>
        <w:lang w:val="en-US" w:eastAsia="en-US" w:bidi="ar-SA"/>
      </w:rPr>
    </w:lvl>
  </w:abstractNum>
  <w:abstractNum w:abstractNumId="11" w15:restartNumberingAfterBreak="0">
    <w:nsid w:val="1D557527"/>
    <w:multiLevelType w:val="hybridMultilevel"/>
    <w:tmpl w:val="7F22BF44"/>
    <w:lvl w:ilvl="0" w:tplc="0EEE0B3C">
      <w:start w:val="2"/>
      <w:numFmt w:val="decimal"/>
      <w:lvlText w:val="%1."/>
      <w:lvlJc w:val="left"/>
      <w:pPr>
        <w:ind w:left="2010" w:hanging="446"/>
        <w:jc w:val="right"/>
      </w:pPr>
      <w:rPr>
        <w:rFonts w:hint="default"/>
        <w:spacing w:val="0"/>
        <w:w w:val="71"/>
        <w:lang w:val="en-US" w:eastAsia="en-US" w:bidi="ar-SA"/>
      </w:rPr>
    </w:lvl>
    <w:lvl w:ilvl="1" w:tplc="6F98A7AE">
      <w:numFmt w:val="bullet"/>
      <w:lvlText w:val="•"/>
      <w:lvlJc w:val="left"/>
      <w:pPr>
        <w:ind w:left="2912" w:hanging="446"/>
      </w:pPr>
      <w:rPr>
        <w:rFonts w:hint="default"/>
        <w:lang w:val="en-US" w:eastAsia="en-US" w:bidi="ar-SA"/>
      </w:rPr>
    </w:lvl>
    <w:lvl w:ilvl="2" w:tplc="5EF2DA46">
      <w:numFmt w:val="bullet"/>
      <w:lvlText w:val="•"/>
      <w:lvlJc w:val="left"/>
      <w:pPr>
        <w:ind w:left="3804" w:hanging="446"/>
      </w:pPr>
      <w:rPr>
        <w:rFonts w:hint="default"/>
        <w:lang w:val="en-US" w:eastAsia="en-US" w:bidi="ar-SA"/>
      </w:rPr>
    </w:lvl>
    <w:lvl w:ilvl="3" w:tplc="2DD0E9D2">
      <w:numFmt w:val="bullet"/>
      <w:lvlText w:val="•"/>
      <w:lvlJc w:val="left"/>
      <w:pPr>
        <w:ind w:left="4696" w:hanging="446"/>
      </w:pPr>
      <w:rPr>
        <w:rFonts w:hint="default"/>
        <w:lang w:val="en-US" w:eastAsia="en-US" w:bidi="ar-SA"/>
      </w:rPr>
    </w:lvl>
    <w:lvl w:ilvl="4" w:tplc="AB1E4980">
      <w:numFmt w:val="bullet"/>
      <w:lvlText w:val="•"/>
      <w:lvlJc w:val="left"/>
      <w:pPr>
        <w:ind w:left="5588" w:hanging="446"/>
      </w:pPr>
      <w:rPr>
        <w:rFonts w:hint="default"/>
        <w:lang w:val="en-US" w:eastAsia="en-US" w:bidi="ar-SA"/>
      </w:rPr>
    </w:lvl>
    <w:lvl w:ilvl="5" w:tplc="07D0103C">
      <w:numFmt w:val="bullet"/>
      <w:lvlText w:val="•"/>
      <w:lvlJc w:val="left"/>
      <w:pPr>
        <w:ind w:left="6480" w:hanging="446"/>
      </w:pPr>
      <w:rPr>
        <w:rFonts w:hint="default"/>
        <w:lang w:val="en-US" w:eastAsia="en-US" w:bidi="ar-SA"/>
      </w:rPr>
    </w:lvl>
    <w:lvl w:ilvl="6" w:tplc="2B50FA02">
      <w:numFmt w:val="bullet"/>
      <w:lvlText w:val="•"/>
      <w:lvlJc w:val="left"/>
      <w:pPr>
        <w:ind w:left="7372" w:hanging="446"/>
      </w:pPr>
      <w:rPr>
        <w:rFonts w:hint="default"/>
        <w:lang w:val="en-US" w:eastAsia="en-US" w:bidi="ar-SA"/>
      </w:rPr>
    </w:lvl>
    <w:lvl w:ilvl="7" w:tplc="EA0A38A0">
      <w:numFmt w:val="bullet"/>
      <w:lvlText w:val="•"/>
      <w:lvlJc w:val="left"/>
      <w:pPr>
        <w:ind w:left="8264" w:hanging="446"/>
      </w:pPr>
      <w:rPr>
        <w:rFonts w:hint="default"/>
        <w:lang w:val="en-US" w:eastAsia="en-US" w:bidi="ar-SA"/>
      </w:rPr>
    </w:lvl>
    <w:lvl w:ilvl="8" w:tplc="B2C0272C">
      <w:numFmt w:val="bullet"/>
      <w:lvlText w:val="•"/>
      <w:lvlJc w:val="left"/>
      <w:pPr>
        <w:ind w:left="9156" w:hanging="446"/>
      </w:pPr>
      <w:rPr>
        <w:rFonts w:hint="default"/>
        <w:lang w:val="en-US" w:eastAsia="en-US" w:bidi="ar-SA"/>
      </w:rPr>
    </w:lvl>
  </w:abstractNum>
  <w:abstractNum w:abstractNumId="12" w15:restartNumberingAfterBreak="0">
    <w:nsid w:val="268A3AA0"/>
    <w:multiLevelType w:val="hybridMultilevel"/>
    <w:tmpl w:val="A9E8DB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B52958"/>
    <w:multiLevelType w:val="hybridMultilevel"/>
    <w:tmpl w:val="7F22BF44"/>
    <w:lvl w:ilvl="0" w:tplc="0EEE0B3C">
      <w:start w:val="2"/>
      <w:numFmt w:val="decimal"/>
      <w:lvlText w:val="%1."/>
      <w:lvlJc w:val="left"/>
      <w:pPr>
        <w:ind w:left="2010" w:hanging="446"/>
        <w:jc w:val="right"/>
      </w:pPr>
      <w:rPr>
        <w:rFonts w:hint="default"/>
        <w:spacing w:val="0"/>
        <w:w w:val="71"/>
        <w:lang w:val="en-US" w:eastAsia="en-US" w:bidi="ar-SA"/>
      </w:rPr>
    </w:lvl>
    <w:lvl w:ilvl="1" w:tplc="6F98A7AE">
      <w:numFmt w:val="bullet"/>
      <w:lvlText w:val="•"/>
      <w:lvlJc w:val="left"/>
      <w:pPr>
        <w:ind w:left="2912" w:hanging="446"/>
      </w:pPr>
      <w:rPr>
        <w:rFonts w:hint="default"/>
        <w:lang w:val="en-US" w:eastAsia="en-US" w:bidi="ar-SA"/>
      </w:rPr>
    </w:lvl>
    <w:lvl w:ilvl="2" w:tplc="5EF2DA46">
      <w:numFmt w:val="bullet"/>
      <w:lvlText w:val="•"/>
      <w:lvlJc w:val="left"/>
      <w:pPr>
        <w:ind w:left="3804" w:hanging="446"/>
      </w:pPr>
      <w:rPr>
        <w:rFonts w:hint="default"/>
        <w:lang w:val="en-US" w:eastAsia="en-US" w:bidi="ar-SA"/>
      </w:rPr>
    </w:lvl>
    <w:lvl w:ilvl="3" w:tplc="2DD0E9D2">
      <w:numFmt w:val="bullet"/>
      <w:lvlText w:val="•"/>
      <w:lvlJc w:val="left"/>
      <w:pPr>
        <w:ind w:left="4696" w:hanging="446"/>
      </w:pPr>
      <w:rPr>
        <w:rFonts w:hint="default"/>
        <w:lang w:val="en-US" w:eastAsia="en-US" w:bidi="ar-SA"/>
      </w:rPr>
    </w:lvl>
    <w:lvl w:ilvl="4" w:tplc="AB1E4980">
      <w:numFmt w:val="bullet"/>
      <w:lvlText w:val="•"/>
      <w:lvlJc w:val="left"/>
      <w:pPr>
        <w:ind w:left="5588" w:hanging="446"/>
      </w:pPr>
      <w:rPr>
        <w:rFonts w:hint="default"/>
        <w:lang w:val="en-US" w:eastAsia="en-US" w:bidi="ar-SA"/>
      </w:rPr>
    </w:lvl>
    <w:lvl w:ilvl="5" w:tplc="07D0103C">
      <w:numFmt w:val="bullet"/>
      <w:lvlText w:val="•"/>
      <w:lvlJc w:val="left"/>
      <w:pPr>
        <w:ind w:left="6480" w:hanging="446"/>
      </w:pPr>
      <w:rPr>
        <w:rFonts w:hint="default"/>
        <w:lang w:val="en-US" w:eastAsia="en-US" w:bidi="ar-SA"/>
      </w:rPr>
    </w:lvl>
    <w:lvl w:ilvl="6" w:tplc="2B50FA02">
      <w:numFmt w:val="bullet"/>
      <w:lvlText w:val="•"/>
      <w:lvlJc w:val="left"/>
      <w:pPr>
        <w:ind w:left="7372" w:hanging="446"/>
      </w:pPr>
      <w:rPr>
        <w:rFonts w:hint="default"/>
        <w:lang w:val="en-US" w:eastAsia="en-US" w:bidi="ar-SA"/>
      </w:rPr>
    </w:lvl>
    <w:lvl w:ilvl="7" w:tplc="EA0A38A0">
      <w:numFmt w:val="bullet"/>
      <w:lvlText w:val="•"/>
      <w:lvlJc w:val="left"/>
      <w:pPr>
        <w:ind w:left="8264" w:hanging="446"/>
      </w:pPr>
      <w:rPr>
        <w:rFonts w:hint="default"/>
        <w:lang w:val="en-US" w:eastAsia="en-US" w:bidi="ar-SA"/>
      </w:rPr>
    </w:lvl>
    <w:lvl w:ilvl="8" w:tplc="B2C0272C">
      <w:numFmt w:val="bullet"/>
      <w:lvlText w:val="•"/>
      <w:lvlJc w:val="left"/>
      <w:pPr>
        <w:ind w:left="9156" w:hanging="446"/>
      </w:pPr>
      <w:rPr>
        <w:rFonts w:hint="default"/>
        <w:lang w:val="en-US" w:eastAsia="en-US" w:bidi="ar-SA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1"/>
  </w:num>
  <w:num w:numId="13">
    <w:abstractNumId w:val="10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intFractionalCharacterWidth/>
  <w:embedSystemFonts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2A39"/>
    <w:rsid w:val="00117B6D"/>
    <w:rsid w:val="001C2F25"/>
    <w:rsid w:val="00233B8C"/>
    <w:rsid w:val="00305240"/>
    <w:rsid w:val="00403B99"/>
    <w:rsid w:val="00574097"/>
    <w:rsid w:val="00581757"/>
    <w:rsid w:val="006B673E"/>
    <w:rsid w:val="006E6C62"/>
    <w:rsid w:val="00710902"/>
    <w:rsid w:val="00821B2C"/>
    <w:rsid w:val="00870B93"/>
    <w:rsid w:val="008C6522"/>
    <w:rsid w:val="009C4B03"/>
    <w:rsid w:val="009E209B"/>
    <w:rsid w:val="00A5544F"/>
    <w:rsid w:val="00AD4374"/>
    <w:rsid w:val="00C05969"/>
    <w:rsid w:val="00CD7F82"/>
    <w:rsid w:val="00DC6638"/>
    <w:rsid w:val="00DF174B"/>
    <w:rsid w:val="00EE2A39"/>
    <w:rsid w:val="00EF6183"/>
    <w:rsid w:val="00F07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EC2CB80"/>
  <w14:defaultImageDpi w14:val="0"/>
  <w15:docId w15:val="{E08D7F7A-8A0D-4AA1-9B68-46B5531CB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NewRomanPS" w:hAnsi="TimesNewRomanPS" w:cs="TimesNewRomanP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spacing w:before="240"/>
      <w:outlineLvl w:val="0"/>
    </w:pPr>
    <w:rPr>
      <w:rFonts w:ascii="GillSans" w:hAnsi="GillSans" w:cs="GillSans"/>
      <w:b/>
      <w:bCs/>
      <w:sz w:val="24"/>
      <w:szCs w:val="24"/>
      <w:u w:val="single"/>
    </w:rPr>
  </w:style>
  <w:style w:type="paragraph" w:styleId="Heading2">
    <w:name w:val="heading 2"/>
    <w:basedOn w:val="Normal"/>
    <w:next w:val="Normal"/>
    <w:link w:val="Heading2Char"/>
    <w:uiPriority w:val="99"/>
    <w:qFormat/>
    <w:pPr>
      <w:spacing w:before="120"/>
      <w:outlineLvl w:val="1"/>
    </w:pPr>
    <w:rPr>
      <w:rFonts w:ascii="GillSans" w:hAnsi="GillSans" w:cs="GillSans"/>
      <w:b/>
      <w:bCs/>
      <w:sz w:val="24"/>
      <w:szCs w:val="24"/>
    </w:rPr>
  </w:style>
  <w:style w:type="paragraph" w:styleId="Heading3">
    <w:name w:val="heading 3"/>
    <w:basedOn w:val="Normal"/>
    <w:next w:val="NormalIndent"/>
    <w:link w:val="Heading3Char"/>
    <w:uiPriority w:val="99"/>
    <w:qFormat/>
    <w:pPr>
      <w:ind w:left="360"/>
      <w:outlineLvl w:val="2"/>
    </w:pPr>
    <w:rPr>
      <w:b/>
      <w:bCs/>
      <w:sz w:val="24"/>
      <w:szCs w:val="24"/>
    </w:rPr>
  </w:style>
  <w:style w:type="paragraph" w:styleId="Heading4">
    <w:name w:val="heading 4"/>
    <w:basedOn w:val="Normal"/>
    <w:next w:val="NormalIndent"/>
    <w:link w:val="Heading4Char"/>
    <w:uiPriority w:val="99"/>
    <w:qFormat/>
    <w:pPr>
      <w:ind w:left="360"/>
      <w:outlineLvl w:val="3"/>
    </w:pPr>
    <w:rPr>
      <w:sz w:val="24"/>
      <w:szCs w:val="24"/>
      <w:u w:val="single"/>
    </w:rPr>
  </w:style>
  <w:style w:type="paragraph" w:styleId="Heading5">
    <w:name w:val="heading 5"/>
    <w:basedOn w:val="Normal"/>
    <w:next w:val="NormalIndent"/>
    <w:link w:val="Heading5Char"/>
    <w:uiPriority w:val="99"/>
    <w:qFormat/>
    <w:pPr>
      <w:ind w:left="720"/>
      <w:outlineLvl w:val="4"/>
    </w:pPr>
    <w:rPr>
      <w:b/>
      <w:bCs/>
    </w:rPr>
  </w:style>
  <w:style w:type="paragraph" w:styleId="Heading6">
    <w:name w:val="heading 6"/>
    <w:basedOn w:val="Normal"/>
    <w:next w:val="NormalIndent"/>
    <w:link w:val="Heading6Char"/>
    <w:uiPriority w:val="99"/>
    <w:qFormat/>
    <w:pPr>
      <w:ind w:left="720"/>
      <w:outlineLvl w:val="5"/>
    </w:pPr>
    <w:rPr>
      <w:u w:val="single"/>
    </w:rPr>
  </w:style>
  <w:style w:type="paragraph" w:styleId="Heading7">
    <w:name w:val="heading 7"/>
    <w:basedOn w:val="Normal"/>
    <w:next w:val="NormalIndent"/>
    <w:link w:val="Heading7Char"/>
    <w:uiPriority w:val="99"/>
    <w:qFormat/>
    <w:pPr>
      <w:ind w:left="720"/>
      <w:outlineLvl w:val="6"/>
    </w:pPr>
    <w:rPr>
      <w:i/>
      <w:iCs/>
    </w:rPr>
  </w:style>
  <w:style w:type="paragraph" w:styleId="Heading8">
    <w:name w:val="heading 8"/>
    <w:basedOn w:val="Normal"/>
    <w:next w:val="NormalIndent"/>
    <w:link w:val="Heading8Char"/>
    <w:uiPriority w:val="99"/>
    <w:qFormat/>
    <w:pPr>
      <w:ind w:left="720"/>
      <w:outlineLvl w:val="7"/>
    </w:pPr>
    <w:rPr>
      <w:i/>
      <w:iCs/>
    </w:rPr>
  </w:style>
  <w:style w:type="paragraph" w:styleId="Heading9">
    <w:name w:val="heading 9"/>
    <w:basedOn w:val="Normal"/>
    <w:next w:val="NormalIndent"/>
    <w:link w:val="Heading9Char"/>
    <w:uiPriority w:val="99"/>
    <w:qFormat/>
    <w:pPr>
      <w:ind w:left="720"/>
      <w:outlineLvl w:val="8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locked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locked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link w:val="Heading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link w:val="Heading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link w:val="Heading9"/>
    <w:uiPriority w:val="9"/>
    <w:semiHidden/>
    <w:locked/>
    <w:rPr>
      <w:rFonts w:ascii="Calibri Light" w:eastAsia="Times New Roman" w:hAnsi="Calibri Light" w:cs="Times New Roman"/>
    </w:rPr>
  </w:style>
  <w:style w:type="paragraph" w:styleId="NormalIndent">
    <w:name w:val="Normal Indent"/>
    <w:basedOn w:val="Normal"/>
    <w:uiPriority w:val="99"/>
    <w:pPr>
      <w:ind w:left="720"/>
    </w:pPr>
  </w:style>
  <w:style w:type="paragraph" w:customStyle="1" w:styleId="polalpha1stindparag">
    <w:name w:val="pol.alpha.1stind.parag."/>
    <w:basedOn w:val="polno1stindparag"/>
    <w:uiPriority w:val="99"/>
    <w:pPr>
      <w:tabs>
        <w:tab w:val="clear" w:pos="1350"/>
        <w:tab w:val="decimal" w:pos="1800"/>
      </w:tabs>
      <w:ind w:left="2070" w:hanging="1800"/>
    </w:pPr>
  </w:style>
  <w:style w:type="paragraph" w:customStyle="1" w:styleId="polno1stindparag">
    <w:name w:val="pol.no.1stind.parag."/>
    <w:basedOn w:val="polalphapara"/>
    <w:uiPriority w:val="99"/>
    <w:pPr>
      <w:tabs>
        <w:tab w:val="clear" w:pos="1080"/>
        <w:tab w:val="decimal" w:pos="1350"/>
      </w:tabs>
      <w:ind w:left="1627" w:hanging="1267"/>
    </w:pPr>
  </w:style>
  <w:style w:type="paragraph" w:customStyle="1" w:styleId="polalphapara">
    <w:name w:val="pol. alpha para."/>
    <w:basedOn w:val="Normal"/>
    <w:uiPriority w:val="99"/>
    <w:pPr>
      <w:tabs>
        <w:tab w:val="decimal" w:pos="1080"/>
      </w:tabs>
      <w:ind w:left="1267" w:right="288" w:hanging="907"/>
    </w:pPr>
  </w:style>
  <w:style w:type="paragraph" w:customStyle="1" w:styleId="jd-text">
    <w:name w:val="jd-text"/>
    <w:basedOn w:val="policynormal"/>
    <w:uiPriority w:val="99"/>
    <w:pPr>
      <w:tabs>
        <w:tab w:val="left" w:pos="2520"/>
      </w:tabs>
      <w:ind w:left="2520" w:hanging="2232"/>
    </w:pPr>
  </w:style>
  <w:style w:type="paragraph" w:customStyle="1" w:styleId="policynormal">
    <w:name w:val="policy normal"/>
    <w:basedOn w:val="Normal"/>
    <w:uiPriority w:val="99"/>
    <w:pPr>
      <w:ind w:left="288" w:right="288"/>
    </w:pPr>
  </w:style>
  <w:style w:type="paragraph" w:customStyle="1" w:styleId="jd-1stindent">
    <w:name w:val="jd-1st indent"/>
    <w:basedOn w:val="policynormal"/>
    <w:uiPriority w:val="99"/>
    <w:pPr>
      <w:tabs>
        <w:tab w:val="decimal" w:pos="2790"/>
        <w:tab w:val="left" w:pos="3060"/>
      </w:tabs>
      <w:ind w:left="3060" w:hanging="2772"/>
    </w:pPr>
  </w:style>
  <w:style w:type="paragraph" w:customStyle="1" w:styleId="jd-1stalpha">
    <w:name w:val="jd-1st alpha"/>
    <w:basedOn w:val="policynormal"/>
    <w:uiPriority w:val="99"/>
    <w:pPr>
      <w:tabs>
        <w:tab w:val="decimal" w:pos="3240"/>
        <w:tab w:val="left" w:pos="3510"/>
        <w:tab w:val="decimal" w:pos="4050"/>
      </w:tabs>
      <w:ind w:left="3510" w:hanging="3222"/>
    </w:pPr>
  </w:style>
  <w:style w:type="paragraph" w:customStyle="1" w:styleId="jd-2ndindent">
    <w:name w:val="jd-2nd indent"/>
    <w:basedOn w:val="policynormal"/>
    <w:uiPriority w:val="99"/>
    <w:pPr>
      <w:tabs>
        <w:tab w:val="decimal" w:pos="3690"/>
        <w:tab w:val="left" w:pos="3960"/>
      </w:tabs>
      <w:ind w:left="3960" w:hanging="3672"/>
    </w:pPr>
  </w:style>
  <w:style w:type="paragraph" w:customStyle="1" w:styleId="polno2ndindparag">
    <w:name w:val="pol.no.2ndind.parag."/>
    <w:basedOn w:val="policynormal"/>
    <w:uiPriority w:val="99"/>
    <w:pPr>
      <w:tabs>
        <w:tab w:val="left" w:pos="2160"/>
      </w:tabs>
      <w:ind w:left="2520" w:hanging="2250"/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semiHidden/>
    <w:locked/>
    <w:rPr>
      <w:rFonts w:ascii="TimesNewRomanPS" w:hAnsi="TimesNewRomanPS" w:cs="TimesNewRomanPS"/>
      <w:sz w:val="20"/>
      <w:szCs w:val="20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semiHidden/>
    <w:locked/>
    <w:rPr>
      <w:rFonts w:ascii="TimesNewRomanPS" w:hAnsi="TimesNewRomanPS" w:cs="TimesNewRomanPS"/>
      <w:sz w:val="20"/>
      <w:szCs w:val="20"/>
    </w:rPr>
  </w:style>
  <w:style w:type="character" w:styleId="FootnoteReference">
    <w:name w:val="footnote reference"/>
    <w:uiPriority w:val="99"/>
    <w:semiHidden/>
    <w:rPr>
      <w:rFonts w:cs="Times New Roman"/>
      <w:position w:val="6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</w:style>
  <w:style w:type="character" w:customStyle="1" w:styleId="FootnoteTextChar">
    <w:name w:val="Footnote Text Char"/>
    <w:link w:val="FootnoteText"/>
    <w:uiPriority w:val="99"/>
    <w:semiHidden/>
    <w:locked/>
    <w:rPr>
      <w:rFonts w:ascii="TimesNewRomanPS" w:hAnsi="TimesNewRomanPS" w:cs="TimesNewRomanPS"/>
      <w:sz w:val="20"/>
      <w:szCs w:val="20"/>
    </w:rPr>
  </w:style>
  <w:style w:type="paragraph" w:customStyle="1" w:styleId="policynoparag">
    <w:name w:val="policy no. parag."/>
    <w:basedOn w:val="Normal"/>
    <w:uiPriority w:val="99"/>
    <w:pPr>
      <w:tabs>
        <w:tab w:val="decimal" w:pos="540"/>
        <w:tab w:val="left" w:pos="900"/>
      </w:tabs>
      <w:ind w:left="900" w:right="288" w:hanging="619"/>
    </w:pPr>
  </w:style>
  <w:style w:type="paragraph" w:customStyle="1" w:styleId="policytitle">
    <w:name w:val="policy title"/>
    <w:basedOn w:val="Normal"/>
    <w:uiPriority w:val="99"/>
    <w:pPr>
      <w:ind w:left="288" w:right="288"/>
      <w:jc w:val="center"/>
    </w:pPr>
    <w:rPr>
      <w:b/>
      <w:bCs/>
      <w:sz w:val="28"/>
      <w:szCs w:val="28"/>
    </w:rPr>
  </w:style>
  <w:style w:type="paragraph" w:customStyle="1" w:styleId="policypg2title">
    <w:name w:val="policy pg. 2 title"/>
    <w:basedOn w:val="Normal"/>
    <w:uiPriority w:val="99"/>
    <w:pPr>
      <w:pageBreakBefore/>
      <w:ind w:left="288" w:right="288"/>
    </w:pPr>
    <w:rPr>
      <w:b/>
      <w:bCs/>
      <w:sz w:val="24"/>
      <w:szCs w:val="24"/>
    </w:rPr>
  </w:style>
  <w:style w:type="paragraph" w:customStyle="1" w:styleId="policyreference">
    <w:name w:val="policy reference"/>
    <w:basedOn w:val="Normal"/>
    <w:uiPriority w:val="99"/>
    <w:pPr>
      <w:tabs>
        <w:tab w:val="left" w:pos="1728"/>
      </w:tabs>
      <w:ind w:left="1728" w:right="288" w:hanging="1440"/>
    </w:pPr>
    <w:rPr>
      <w:b/>
      <w:bCs/>
    </w:rPr>
  </w:style>
  <w:style w:type="paragraph" w:customStyle="1" w:styleId="policycross-refs">
    <w:name w:val="policy cross-refs"/>
    <w:basedOn w:val="policynormal"/>
    <w:uiPriority w:val="99"/>
    <w:pPr>
      <w:ind w:left="2448" w:hanging="2160"/>
    </w:pPr>
    <w:rPr>
      <w:b/>
      <w:bCs/>
    </w:rPr>
  </w:style>
  <w:style w:type="paragraph" w:customStyle="1" w:styleId="polal1stind">
    <w:name w:val="pol.al.1stind"/>
    <w:basedOn w:val="polno1stindparag"/>
    <w:uiPriority w:val="99"/>
    <w:pPr>
      <w:tabs>
        <w:tab w:val="clear" w:pos="1350"/>
        <w:tab w:val="decimal" w:pos="1800"/>
      </w:tabs>
      <w:ind w:left="1980" w:hanging="1710"/>
    </w:pPr>
  </w:style>
  <w:style w:type="paragraph" w:styleId="BodyText">
    <w:name w:val="Body Text"/>
    <w:basedOn w:val="Normal"/>
    <w:link w:val="BodyTextChar"/>
    <w:uiPriority w:val="1"/>
    <w:qFormat/>
    <w:rsid w:val="00C05969"/>
    <w:pPr>
      <w:widowControl w:val="0"/>
      <w:autoSpaceDE w:val="0"/>
      <w:autoSpaceDN w:val="0"/>
    </w:pPr>
    <w:rPr>
      <w:rFonts w:ascii="Times New Roman" w:hAnsi="Times New Roman" w:cs="Times New Roman"/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C05969"/>
    <w:rPr>
      <w:sz w:val="21"/>
      <w:szCs w:val="21"/>
    </w:rPr>
  </w:style>
  <w:style w:type="paragraph" w:styleId="ListParagraph">
    <w:name w:val="List Paragraph"/>
    <w:basedOn w:val="Normal"/>
    <w:uiPriority w:val="1"/>
    <w:qFormat/>
    <w:rsid w:val="00C05969"/>
    <w:pPr>
      <w:widowControl w:val="0"/>
      <w:autoSpaceDE w:val="0"/>
      <w:autoSpaceDN w:val="0"/>
      <w:ind w:left="581" w:hanging="536"/>
    </w:pPr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440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EFA-R1</vt:lpstr>
    </vt:vector>
  </TitlesOfParts>
  <Company>OSSBA</Company>
  <LinksUpToDate>false</LinksUpToDate>
  <CharactersWithSpaces>2949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EFA-R1</dc:title>
  <dc:subject>selection of materials, regulation</dc:subject>
  <dc:creator>Mona Swails</dc:creator>
  <cp:keywords/>
  <dc:description/>
  <cp:lastModifiedBy>User</cp:lastModifiedBy>
  <cp:revision>3</cp:revision>
  <cp:lastPrinted>2003-04-16T18:06:00Z</cp:lastPrinted>
  <dcterms:created xsi:type="dcterms:W3CDTF">2024-08-31T00:05:00Z</dcterms:created>
  <dcterms:modified xsi:type="dcterms:W3CDTF">2024-09-12T13:41:00Z</dcterms:modified>
</cp:coreProperties>
</file>